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Times New Roman" w:hAnsi="Times New Roman" w:eastAsia="仿宋_GB2312"/>
          <w:sz w:val="32"/>
          <w:szCs w:val="32"/>
        </w:rPr>
      </w:pPr>
      <w:bookmarkStart w:id="104" w:name="_GoBack"/>
      <w:bookmarkEnd w:id="104"/>
    </w:p>
    <w:p>
      <w:pPr>
        <w:jc w:val="center"/>
        <w:outlineLvl w:val="0"/>
        <w:rPr>
          <w:rFonts w:hint="eastAsia"/>
          <w:b/>
          <w:color w:val="000000"/>
          <w:sz w:val="48"/>
          <w:szCs w:val="48"/>
        </w:rPr>
      </w:pPr>
      <w:bookmarkStart w:id="0" w:name="_Toc26360"/>
      <w:bookmarkStart w:id="1" w:name="_Toc13611"/>
      <w:bookmarkStart w:id="2" w:name="_Toc317237629"/>
      <w:bookmarkStart w:id="3" w:name="_Toc25750"/>
      <w:bookmarkStart w:id="4" w:name="_Toc4697"/>
      <w:bookmarkStart w:id="5" w:name="_Toc212102881"/>
      <w:bookmarkStart w:id="6" w:name="_Toc31393"/>
      <w:r>
        <w:rPr>
          <w:rFonts w:hint="eastAsia"/>
          <w:b/>
          <w:color w:val="000000"/>
          <w:sz w:val="48"/>
          <w:szCs w:val="48"/>
        </w:rPr>
        <w:t>第六部分  响应文件格式</w:t>
      </w:r>
      <w:bookmarkEnd w:id="0"/>
      <w:bookmarkEnd w:id="1"/>
      <w:bookmarkEnd w:id="2"/>
      <w:bookmarkEnd w:id="3"/>
      <w:bookmarkEnd w:id="4"/>
      <w:bookmarkEnd w:id="5"/>
      <w:bookmarkEnd w:id="6"/>
    </w:p>
    <w:p>
      <w:pPr>
        <w:jc w:val="left"/>
        <w:rPr>
          <w:rFonts w:hint="eastAsia"/>
          <w:b/>
          <w:color w:val="000000"/>
        </w:rPr>
      </w:pPr>
    </w:p>
    <w:p>
      <w:pPr>
        <w:jc w:val="center"/>
        <w:rPr>
          <w:rFonts w:hint="eastAsia" w:eastAsia="宋体"/>
          <w:color w:val="000000"/>
          <w:sz w:val="28"/>
          <w:szCs w:val="28"/>
          <w:u w:val="single"/>
          <w:lang w:eastAsia="zh-CN"/>
        </w:rPr>
      </w:pPr>
      <w:r>
        <w:rPr>
          <w:rFonts w:hint="eastAsia"/>
          <w:color w:val="000000"/>
          <w:sz w:val="28"/>
          <w:szCs w:val="28"/>
          <w:u w:val="single"/>
          <w:lang w:eastAsia="zh-CN"/>
        </w:rPr>
        <w:t>以下封面仅供参考</w:t>
      </w:r>
    </w:p>
    <w:p>
      <w:pPr>
        <w:rPr>
          <w:color w:val="000000"/>
        </w:rPr>
      </w:pPr>
    </w:p>
    <w:p>
      <w:pPr>
        <w:jc w:val="right"/>
        <w:rPr>
          <w:rFonts w:hint="eastAsia" w:eastAsia="宋体"/>
          <w:b/>
          <w:bCs/>
          <w:color w:val="000000"/>
          <w:sz w:val="48"/>
          <w:szCs w:val="48"/>
          <w:lang w:eastAsia="zh-CN"/>
        </w:rPr>
      </w:pPr>
      <w:r>
        <w:rPr>
          <w:rFonts w:hint="eastAsia"/>
          <w:b/>
          <w:bCs/>
          <w:color w:val="000000"/>
          <w:sz w:val="48"/>
          <w:szCs w:val="48"/>
          <w:lang w:eastAsia="zh-CN"/>
        </w:rPr>
        <w:t>（正本</w:t>
      </w:r>
      <w:r>
        <w:rPr>
          <w:rFonts w:hint="eastAsia"/>
          <w:b/>
          <w:bCs/>
          <w:color w:val="000000"/>
          <w:sz w:val="48"/>
          <w:szCs w:val="48"/>
          <w:lang w:val="en-US" w:eastAsia="zh-CN"/>
        </w:rPr>
        <w:t>/副本</w:t>
      </w:r>
      <w:r>
        <w:rPr>
          <w:rFonts w:hint="eastAsia"/>
          <w:b/>
          <w:bCs/>
          <w:color w:val="000000"/>
          <w:sz w:val="48"/>
          <w:szCs w:val="48"/>
          <w:lang w:eastAsia="zh-CN"/>
        </w:rPr>
        <w:t>）</w:t>
      </w:r>
    </w:p>
    <w:p>
      <w:pPr>
        <w:rPr>
          <w:color w:val="000000"/>
        </w:rPr>
      </w:pPr>
    </w:p>
    <w:p>
      <w:pPr>
        <w:rPr>
          <w:color w:val="000000"/>
        </w:rPr>
      </w:pPr>
    </w:p>
    <w:p>
      <w:pPr>
        <w:rPr>
          <w:color w:val="000000"/>
        </w:rPr>
      </w:pPr>
    </w:p>
    <w:p>
      <w:pPr>
        <w:rPr>
          <w:color w:val="000000"/>
        </w:rPr>
      </w:pPr>
    </w:p>
    <w:p>
      <w:pPr>
        <w:jc w:val="center"/>
        <w:rPr>
          <w:b/>
          <w:color w:val="000000"/>
          <w:sz w:val="116"/>
          <w:szCs w:val="116"/>
        </w:rPr>
      </w:pPr>
      <w:r>
        <w:rPr>
          <w:rFonts w:hint="eastAsia" w:hAnsi="宋体"/>
          <w:b/>
          <w:color w:val="000000"/>
          <w:spacing w:val="120"/>
          <w:sz w:val="116"/>
          <w:szCs w:val="116"/>
          <w:lang w:eastAsia="zh-CN"/>
        </w:rPr>
        <w:t>响应</w:t>
      </w:r>
      <w:r>
        <w:rPr>
          <w:rFonts w:hAnsi="宋体"/>
          <w:b/>
          <w:color w:val="000000"/>
          <w:spacing w:val="120"/>
          <w:sz w:val="116"/>
          <w:szCs w:val="116"/>
        </w:rPr>
        <w:t>文</w:t>
      </w:r>
      <w:r>
        <w:rPr>
          <w:rFonts w:hAnsi="宋体"/>
          <w:b/>
          <w:color w:val="000000"/>
          <w:sz w:val="116"/>
          <w:szCs w:val="116"/>
        </w:rPr>
        <w:t>件</w:t>
      </w:r>
    </w:p>
    <w:p>
      <w:pPr>
        <w:jc w:val="both"/>
        <w:rPr>
          <w:rFonts w:hint="eastAsia" w:eastAsia="宋体"/>
          <w:b/>
          <w:color w:val="0000FF"/>
          <w:sz w:val="28"/>
          <w:szCs w:val="28"/>
          <w:lang w:eastAsia="zh-CN"/>
        </w:rPr>
      </w:pPr>
    </w:p>
    <w:p>
      <w:pPr>
        <w:spacing w:line="360" w:lineRule="auto"/>
        <w:rPr>
          <w:b/>
          <w:color w:val="000000"/>
        </w:rPr>
      </w:pPr>
    </w:p>
    <w:p>
      <w:pPr>
        <w:spacing w:line="360" w:lineRule="auto"/>
        <w:rPr>
          <w:b/>
          <w:color w:val="000000"/>
        </w:rPr>
      </w:pPr>
    </w:p>
    <w:p>
      <w:pPr>
        <w:spacing w:before="156" w:beforeLines="50" w:after="156" w:afterLines="50" w:line="360" w:lineRule="auto"/>
        <w:ind w:left="1669" w:leftChars="504" w:hanging="611" w:hangingChars="203"/>
        <w:rPr>
          <w:rFonts w:hint="eastAsia" w:hAnsi="宋体" w:eastAsia="宋体"/>
          <w:b/>
          <w:color w:val="000000"/>
          <w:sz w:val="30"/>
          <w:szCs w:val="30"/>
          <w:lang w:eastAsia="zh-CN"/>
        </w:rPr>
      </w:pPr>
      <w:r>
        <w:rPr>
          <w:rFonts w:hint="eastAsia"/>
          <w:b/>
          <w:color w:val="000000"/>
          <w:sz w:val="30"/>
          <w:szCs w:val="30"/>
        </w:rPr>
        <w:t>采</w:t>
      </w:r>
      <w:r>
        <w:rPr>
          <w:b/>
          <w:color w:val="000000"/>
          <w:spacing w:val="-3"/>
          <w:sz w:val="30"/>
          <w:szCs w:val="30"/>
        </w:rPr>
        <w:t xml:space="preserve"> </w:t>
      </w:r>
      <w:r>
        <w:rPr>
          <w:rFonts w:hint="eastAsia"/>
          <w:b/>
          <w:color w:val="000000"/>
          <w:spacing w:val="-3"/>
          <w:sz w:val="30"/>
          <w:szCs w:val="30"/>
        </w:rPr>
        <w:t>购</w:t>
      </w:r>
      <w:r>
        <w:rPr>
          <w:b/>
          <w:color w:val="000000"/>
          <w:spacing w:val="-3"/>
          <w:sz w:val="30"/>
          <w:szCs w:val="30"/>
        </w:rPr>
        <w:t xml:space="preserve"> </w:t>
      </w:r>
      <w:r>
        <w:rPr>
          <w:rFonts w:hAnsi="宋体"/>
          <w:b/>
          <w:color w:val="000000"/>
          <w:spacing w:val="-3"/>
          <w:sz w:val="30"/>
          <w:szCs w:val="30"/>
        </w:rPr>
        <w:t>人：</w:t>
      </w:r>
      <w:r>
        <w:rPr>
          <w:rFonts w:hint="eastAsia" w:hAnsi="宋体"/>
          <w:b/>
          <w:color w:val="000000"/>
          <w:spacing w:val="-3"/>
          <w:sz w:val="30"/>
          <w:szCs w:val="30"/>
          <w:lang w:val="en-US" w:eastAsia="zh-CN"/>
        </w:rPr>
        <w:t>2020年</w:t>
      </w:r>
      <w:r>
        <w:rPr>
          <w:rFonts w:hint="eastAsia" w:hAnsi="宋体"/>
          <w:b/>
          <w:color w:val="000000"/>
          <w:spacing w:val="-3"/>
          <w:sz w:val="30"/>
          <w:szCs w:val="30"/>
          <w:lang w:eastAsia="zh-CN"/>
        </w:rPr>
        <w:t>第六届亚洲沙滩运动会组委会</w:t>
      </w:r>
    </w:p>
    <w:p>
      <w:pPr>
        <w:spacing w:before="156" w:beforeLines="50" w:after="156" w:afterLines="50" w:line="360" w:lineRule="auto"/>
        <w:ind w:left="1633" w:leftChars="504" w:hanging="575" w:hangingChars="203"/>
        <w:rPr>
          <w:rFonts w:hint="eastAsia" w:hAnsi="宋体" w:eastAsia="宋体"/>
          <w:b/>
          <w:color w:val="000000"/>
          <w:spacing w:val="-9"/>
          <w:sz w:val="30"/>
          <w:szCs w:val="30"/>
          <w:lang w:eastAsia="zh-CN"/>
        </w:rPr>
      </w:pPr>
      <w:r>
        <w:rPr>
          <w:rFonts w:hAnsi="宋体"/>
          <w:b/>
          <w:color w:val="000000"/>
          <w:spacing w:val="-9"/>
          <w:sz w:val="30"/>
          <w:szCs w:val="30"/>
        </w:rPr>
        <w:t>项目名称：</w:t>
      </w:r>
      <w:r>
        <w:rPr>
          <w:rFonts w:hint="eastAsia" w:hAnsi="宋体"/>
          <w:b/>
          <w:color w:val="000000"/>
          <w:spacing w:val="-9"/>
          <w:sz w:val="30"/>
          <w:szCs w:val="30"/>
          <w:lang w:eastAsia="zh-CN"/>
        </w:rPr>
        <w:t>第六届亚洲沙滩运动会执行工作委员会资产清查服务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color w:val="000000"/>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color w:val="000000"/>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color w:val="000000"/>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color w:val="000000"/>
        </w:rPr>
      </w:pPr>
    </w:p>
    <w:p>
      <w:pPr>
        <w:ind w:left="0" w:leftChars="0" w:firstLine="1684" w:firstLineChars="559"/>
        <w:jc w:val="left"/>
        <w:rPr>
          <w:rFonts w:hint="eastAsia"/>
          <w:b/>
          <w:color w:val="000000"/>
          <w:sz w:val="30"/>
          <w:szCs w:val="30"/>
          <w:lang w:eastAsia="zh-CN"/>
        </w:rPr>
      </w:pPr>
      <w:r>
        <w:rPr>
          <w:rFonts w:hint="eastAsia"/>
          <w:b/>
          <w:color w:val="000000"/>
          <w:sz w:val="30"/>
          <w:szCs w:val="30"/>
          <w:lang w:eastAsia="zh-CN"/>
        </w:rPr>
        <w:t>供应商：</w:t>
      </w:r>
      <w:r>
        <w:rPr>
          <w:rFonts w:hint="default" w:ascii="Times New Roman" w:hAnsi="Times New Roman" w:cs="Times New Roman"/>
          <w:b/>
          <w:color w:val="000000"/>
          <w:sz w:val="30"/>
          <w:szCs w:val="30"/>
          <w:u w:val="single"/>
          <w:lang w:val="en-US" w:eastAsia="zh-CN"/>
        </w:rPr>
        <w:t xml:space="preserve">                   </w:t>
      </w:r>
      <w:r>
        <w:rPr>
          <w:rFonts w:hint="eastAsia"/>
          <w:b/>
          <w:color w:val="000000"/>
          <w:sz w:val="30"/>
          <w:szCs w:val="30"/>
          <w:u w:val="none"/>
          <w:lang w:val="en-US" w:eastAsia="zh-CN"/>
        </w:rPr>
        <w:t>（盖章）</w:t>
      </w:r>
    </w:p>
    <w:p>
      <w:pPr>
        <w:ind w:left="0" w:leftChars="0" w:firstLine="1684" w:firstLineChars="559"/>
        <w:jc w:val="left"/>
        <w:rPr>
          <w:rFonts w:hint="default" w:ascii="Times New Roman" w:hAnsi="Times New Roman" w:eastAsia="宋体" w:cs="Times New Roman"/>
          <w:b/>
          <w:color w:val="000000"/>
          <w:sz w:val="30"/>
          <w:szCs w:val="30"/>
          <w:lang w:val="en-US" w:eastAsia="zh-CN"/>
        </w:rPr>
      </w:pPr>
      <w:r>
        <w:rPr>
          <w:rFonts w:hint="default" w:ascii="Times New Roman" w:hAnsi="Times New Roman" w:cs="Times New Roman"/>
          <w:b/>
          <w:color w:val="000000"/>
          <w:sz w:val="30"/>
          <w:szCs w:val="30"/>
          <w:lang w:val="en-US" w:eastAsia="zh-CN"/>
        </w:rPr>
        <w:t>地  址：</w:t>
      </w:r>
      <w:r>
        <w:rPr>
          <w:rFonts w:hint="default" w:ascii="Times New Roman" w:hAnsi="Times New Roman" w:cs="Times New Roman"/>
          <w:b/>
          <w:color w:val="000000"/>
          <w:sz w:val="30"/>
          <w:szCs w:val="30"/>
          <w:u w:val="single"/>
          <w:lang w:val="en-US" w:eastAsia="zh-CN"/>
        </w:rPr>
        <w:t xml:space="preserve">                   </w:t>
      </w:r>
    </w:p>
    <w:p>
      <w:pPr>
        <w:ind w:left="0" w:leftChars="0" w:firstLine="1684" w:firstLineChars="559"/>
        <w:jc w:val="left"/>
        <w:rPr>
          <w:rFonts w:hint="default" w:ascii="Times New Roman" w:hAnsi="Times New Roman" w:cs="Times New Roman"/>
          <w:b/>
          <w:color w:val="000000"/>
          <w:sz w:val="30"/>
          <w:szCs w:val="30"/>
          <w:lang w:eastAsia="zh-CN"/>
        </w:rPr>
      </w:pPr>
      <w:r>
        <w:rPr>
          <w:rFonts w:hint="default" w:ascii="Times New Roman" w:hAnsi="Times New Roman" w:cs="Times New Roman"/>
          <w:b/>
          <w:color w:val="000000"/>
          <w:sz w:val="30"/>
          <w:szCs w:val="30"/>
          <w:lang w:eastAsia="zh-CN"/>
        </w:rPr>
        <w:t>日</w:t>
      </w:r>
      <w:r>
        <w:rPr>
          <w:rFonts w:hint="default" w:ascii="Times New Roman" w:hAnsi="Times New Roman" w:cs="Times New Roman"/>
          <w:b/>
          <w:color w:val="000000"/>
          <w:sz w:val="30"/>
          <w:szCs w:val="30"/>
          <w:lang w:val="en-US" w:eastAsia="zh-CN"/>
        </w:rPr>
        <w:t xml:space="preserve">  </w:t>
      </w:r>
      <w:r>
        <w:rPr>
          <w:rFonts w:hint="default" w:ascii="Times New Roman" w:hAnsi="Times New Roman" w:cs="Times New Roman"/>
          <w:b/>
          <w:color w:val="000000"/>
          <w:sz w:val="30"/>
          <w:szCs w:val="30"/>
          <w:lang w:eastAsia="zh-CN"/>
        </w:rPr>
        <w:t>期：</w:t>
      </w:r>
      <w:r>
        <w:rPr>
          <w:rFonts w:hint="eastAsia" w:ascii="Times New Roman" w:hAnsi="Times New Roman" w:cs="Times New Roman"/>
          <w:b/>
          <w:color w:val="000000"/>
          <w:sz w:val="30"/>
          <w:szCs w:val="30"/>
          <w:lang w:eastAsia="zh-CN"/>
        </w:rPr>
        <w:t>2025</w:t>
      </w:r>
      <w:r>
        <w:rPr>
          <w:rFonts w:hint="default" w:ascii="Times New Roman" w:hAnsi="Times New Roman" w:cs="Times New Roman"/>
          <w:b/>
          <w:color w:val="000000"/>
          <w:sz w:val="30"/>
          <w:szCs w:val="30"/>
          <w:lang w:val="en-US" w:eastAsia="zh-CN"/>
        </w:rPr>
        <w:t>年    月   日</w:t>
      </w:r>
    </w:p>
    <w:p>
      <w:pPr>
        <w:jc w:val="left"/>
        <w:rPr>
          <w:rFonts w:hint="eastAsia"/>
          <w:b/>
          <w:color w:val="000000"/>
        </w:rPr>
      </w:pPr>
      <w:r>
        <w:rPr>
          <w:rFonts w:hint="eastAsia"/>
          <w:b/>
          <w:color w:val="000000"/>
        </w:rPr>
        <w:br w:type="page"/>
      </w:r>
    </w:p>
    <w:p>
      <w:pPr>
        <w:jc w:val="left"/>
        <w:rPr>
          <w:rFonts w:hint="eastAsia"/>
          <w:b/>
          <w:color w:val="auto"/>
          <w:sz w:val="28"/>
          <w:szCs w:val="28"/>
        </w:rPr>
      </w:pPr>
      <w:r>
        <w:rPr>
          <w:rFonts w:hint="eastAsia"/>
          <w:b/>
          <w:color w:val="auto"/>
          <w:sz w:val="28"/>
          <w:szCs w:val="28"/>
        </w:rPr>
        <w:t>（响应文件格式是</w:t>
      </w:r>
      <w:r>
        <w:rPr>
          <w:rFonts w:hint="eastAsia"/>
          <w:b/>
          <w:color w:val="auto"/>
          <w:sz w:val="28"/>
          <w:szCs w:val="28"/>
          <w:lang w:val="en-US" w:eastAsia="zh-CN"/>
        </w:rPr>
        <w:t>询价</w:t>
      </w:r>
      <w:r>
        <w:rPr>
          <w:rFonts w:hint="eastAsia"/>
          <w:b/>
          <w:color w:val="auto"/>
          <w:sz w:val="28"/>
          <w:szCs w:val="28"/>
        </w:rPr>
        <w:t>文件的通用格式。供应商应根据采购项目性质的不同，提交与本项目相关的格式文件或按符合本行业惯例的格式提交格式文件。与本项目无关的格式文件可以忽略。）</w:t>
      </w:r>
    </w:p>
    <w:p>
      <w:pPr>
        <w:pStyle w:val="2"/>
        <w:keepNext w:val="0"/>
        <w:keepLines w:val="0"/>
        <w:rPr>
          <w:rFonts w:hint="eastAsia" w:ascii="Times New Roman" w:hAnsi="Times New Roman" w:eastAsia="宋体"/>
          <w:color w:val="000000"/>
          <w:sz w:val="32"/>
        </w:rPr>
      </w:pPr>
      <w:bookmarkStart w:id="7" w:name="_Toc20897"/>
      <w:bookmarkStart w:id="8" w:name="_Toc317237630"/>
      <w:bookmarkStart w:id="9" w:name="_Toc24224"/>
      <w:bookmarkStart w:id="10" w:name="_Toc2101"/>
      <w:bookmarkStart w:id="11" w:name="_Toc729"/>
      <w:bookmarkStart w:id="12" w:name="_Toc8959"/>
      <w:bookmarkStart w:id="13" w:name="_Toc212102882"/>
      <w:r>
        <w:rPr>
          <w:rFonts w:hint="eastAsia" w:ascii="Times New Roman" w:hAnsi="Times New Roman" w:eastAsia="宋体"/>
          <w:color w:val="000000"/>
          <w:sz w:val="32"/>
          <w:lang w:eastAsia="zh-CN"/>
        </w:rPr>
        <w:t>一、</w:t>
      </w:r>
      <w:r>
        <w:rPr>
          <w:rFonts w:hint="eastAsia" w:ascii="Times New Roman" w:hAnsi="Times New Roman" w:eastAsia="宋体"/>
          <w:color w:val="000000"/>
          <w:sz w:val="32"/>
        </w:rPr>
        <w:t>报价文件格式</w:t>
      </w:r>
      <w:bookmarkEnd w:id="7"/>
      <w:bookmarkEnd w:id="8"/>
      <w:bookmarkEnd w:id="9"/>
      <w:bookmarkEnd w:id="10"/>
      <w:bookmarkEnd w:id="11"/>
      <w:bookmarkEnd w:id="12"/>
    </w:p>
    <w:p>
      <w:pPr>
        <w:pStyle w:val="2"/>
        <w:keepNext w:val="0"/>
        <w:keepLines w:val="0"/>
        <w:numPr>
          <w:ilvl w:val="0"/>
          <w:numId w:val="0"/>
        </w:numPr>
        <w:tabs>
          <w:tab w:val="left" w:pos="210"/>
          <w:tab w:val="left" w:pos="540"/>
          <w:tab w:val="left" w:pos="720"/>
          <w:tab w:val="clear" w:pos="425"/>
          <w:tab w:val="clear" w:pos="560"/>
        </w:tabs>
        <w:adjustRightInd w:val="0"/>
        <w:spacing w:before="156" w:beforeLines="50" w:beforeAutospacing="0" w:after="156" w:afterLines="50" w:afterAutospacing="0"/>
        <w:ind w:leftChars="0"/>
        <w:rPr>
          <w:rFonts w:hint="eastAsia" w:ascii="Times New Roman" w:hAnsi="Times New Roman" w:eastAsia="宋体"/>
          <w:sz w:val="32"/>
        </w:rPr>
      </w:pPr>
      <w:bookmarkStart w:id="14" w:name="_Toc3911"/>
      <w:bookmarkStart w:id="15" w:name="_Toc21253"/>
      <w:bookmarkStart w:id="16" w:name="_Toc317237631"/>
      <w:bookmarkStart w:id="17" w:name="_Toc25764"/>
      <w:bookmarkStart w:id="18" w:name="_Toc9455"/>
      <w:bookmarkStart w:id="19" w:name="_Toc29930"/>
      <w:r>
        <w:rPr>
          <w:rFonts w:hint="eastAsia" w:ascii="Times New Roman" w:hAnsi="Times New Roman" w:eastAsia="宋体"/>
          <w:sz w:val="32"/>
          <w:lang w:val="en-US" w:eastAsia="zh-CN"/>
        </w:rPr>
        <w:t>1、</w:t>
      </w:r>
      <w:r>
        <w:rPr>
          <w:rFonts w:hint="eastAsia" w:ascii="Times New Roman" w:hAnsi="Times New Roman" w:eastAsia="宋体"/>
          <w:sz w:val="32"/>
        </w:rPr>
        <w:t>报价函格式</w:t>
      </w:r>
      <w:bookmarkEnd w:id="14"/>
      <w:bookmarkEnd w:id="15"/>
      <w:bookmarkEnd w:id="16"/>
      <w:bookmarkEnd w:id="17"/>
      <w:bookmarkEnd w:id="18"/>
      <w:bookmarkEnd w:id="19"/>
    </w:p>
    <w:p>
      <w:pPr>
        <w:jc w:val="left"/>
        <w:rPr>
          <w:rFonts w:hint="eastAsia"/>
          <w:b/>
          <w:color w:val="000000"/>
        </w:rPr>
      </w:pPr>
    </w:p>
    <w:p>
      <w:pPr>
        <w:pStyle w:val="3"/>
        <w:overflowPunct w:val="0"/>
        <w:spacing w:line="560" w:lineRule="exact"/>
        <w:ind w:firstLine="0"/>
        <w:jc w:val="center"/>
        <w:rPr>
          <w:rFonts w:hint="eastAsia" w:eastAsia="宋体"/>
          <w:b/>
          <w:color w:val="000000"/>
          <w:sz w:val="36"/>
          <w:szCs w:val="36"/>
        </w:rPr>
      </w:pPr>
      <w:r>
        <w:rPr>
          <w:rFonts w:hint="eastAsia" w:eastAsia="宋体"/>
          <w:b/>
          <w:color w:val="000000"/>
          <w:sz w:val="36"/>
          <w:szCs w:val="36"/>
        </w:rPr>
        <w:t>报  价  函</w:t>
      </w:r>
    </w:p>
    <w:p>
      <w:pPr>
        <w:jc w:val="left"/>
        <w:rPr>
          <w:rFonts w:hint="eastAsia"/>
          <w:b/>
          <w:color w:val="000000"/>
        </w:rPr>
      </w:pPr>
    </w:p>
    <w:p>
      <w:pPr>
        <w:jc w:val="left"/>
        <w:rPr>
          <w:b/>
          <w:color w:val="000000"/>
        </w:rPr>
      </w:pPr>
    </w:p>
    <w:p>
      <w:pPr>
        <w:pStyle w:val="22"/>
        <w:spacing w:line="560" w:lineRule="exact"/>
        <w:rPr>
          <w:rFonts w:hint="eastAsia" w:ascii="Times New Roman" w:hAnsi="Times New Roman" w:eastAsia="宋体"/>
          <w:color w:val="000000"/>
          <w:sz w:val="24"/>
          <w:szCs w:val="24"/>
        </w:rPr>
      </w:pPr>
      <w:r>
        <w:rPr>
          <w:rFonts w:hint="eastAsia" w:ascii="Times New Roman" w:hAnsi="Times New Roman" w:eastAsia="宋体"/>
          <w:color w:val="000000"/>
          <w:sz w:val="24"/>
          <w:szCs w:val="24"/>
          <w:u w:val="single"/>
          <w:lang w:val="en-US" w:eastAsia="zh-CN"/>
        </w:rPr>
        <w:t>2020年</w:t>
      </w:r>
      <w:r>
        <w:rPr>
          <w:rFonts w:hint="eastAsia" w:ascii="Times New Roman" w:hAnsi="Times New Roman" w:eastAsia="宋体"/>
          <w:color w:val="000000"/>
          <w:sz w:val="24"/>
          <w:szCs w:val="24"/>
          <w:u w:val="single"/>
          <w:lang w:eastAsia="zh-CN"/>
        </w:rPr>
        <w:t>第六届亚洲沙滩运动会组委会</w:t>
      </w:r>
      <w:r>
        <w:rPr>
          <w:rFonts w:hint="eastAsia" w:ascii="Times New Roman" w:hAnsi="Times New Roman" w:eastAsia="宋体"/>
          <w:color w:val="000000"/>
          <w:sz w:val="24"/>
          <w:szCs w:val="24"/>
        </w:rPr>
        <w:t>：</w:t>
      </w:r>
    </w:p>
    <w:p>
      <w:pPr>
        <w:jc w:val="left"/>
        <w:rPr>
          <w:b/>
          <w:color w:val="000000"/>
        </w:rPr>
      </w:pPr>
    </w:p>
    <w:p>
      <w:pPr>
        <w:pStyle w:val="22"/>
        <w:spacing w:line="360" w:lineRule="auto"/>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rPr>
        <w:t>我们仔细阅读并全面研</w:t>
      </w:r>
      <w:r>
        <w:rPr>
          <w:rFonts w:hint="eastAsia" w:ascii="Times New Roman" w:hAnsi="Times New Roman" w:eastAsia="宋体"/>
          <w:color w:val="auto"/>
          <w:sz w:val="24"/>
          <w:szCs w:val="24"/>
        </w:rPr>
        <w:t>究了</w:t>
      </w:r>
      <w:r>
        <w:rPr>
          <w:rFonts w:hint="eastAsia" w:ascii="Times New Roman" w:hAnsi="Times New Roman" w:eastAsia="宋体"/>
          <w:iCs/>
          <w:color w:val="auto"/>
          <w:sz w:val="24"/>
          <w:szCs w:val="21"/>
          <w:u w:val="single"/>
          <w:lang w:eastAsia="zh-CN"/>
        </w:rPr>
        <w:t>第六届亚洲沙滩运动会执行工作委员会资产清查服务</w:t>
      </w:r>
      <w:r>
        <w:rPr>
          <w:rFonts w:hint="eastAsia" w:ascii="Times New Roman" w:hAnsi="Times New Roman" w:eastAsia="宋体"/>
          <w:iCs/>
          <w:color w:val="auto"/>
          <w:sz w:val="24"/>
          <w:szCs w:val="21"/>
          <w:u w:val="single"/>
          <w:lang w:val="en-US" w:eastAsia="zh-CN"/>
        </w:rPr>
        <w:t>采购</w:t>
      </w:r>
      <w:r>
        <w:rPr>
          <w:rFonts w:hint="eastAsia" w:ascii="Times New Roman" w:hAnsi="Times New Roman" w:eastAsia="宋体"/>
          <w:color w:val="000000"/>
          <w:sz w:val="24"/>
          <w:szCs w:val="24"/>
        </w:rPr>
        <w:t>文件，决定响应</w:t>
      </w:r>
      <w:r>
        <w:rPr>
          <w:rFonts w:hint="eastAsia" w:ascii="Times New Roman" w:hAnsi="Times New Roman" w:eastAsia="宋体"/>
          <w:color w:val="000000"/>
          <w:sz w:val="24"/>
          <w:szCs w:val="24"/>
          <w:lang w:val="en-US" w:eastAsia="zh-CN"/>
        </w:rPr>
        <w:t>采购</w:t>
      </w:r>
      <w:r>
        <w:rPr>
          <w:rFonts w:hint="eastAsia" w:ascii="Times New Roman" w:hAnsi="Times New Roman" w:eastAsia="宋体"/>
          <w:color w:val="000000"/>
          <w:sz w:val="24"/>
          <w:szCs w:val="24"/>
        </w:rPr>
        <w:t>文件的邀请，参与本项目。</w:t>
      </w:r>
    </w:p>
    <w:p>
      <w:pPr>
        <w:spacing w:line="360" w:lineRule="auto"/>
        <w:ind w:firstLine="480" w:firstLineChars="200"/>
        <w:rPr>
          <w:color w:val="000000"/>
          <w:sz w:val="24"/>
        </w:rPr>
      </w:pPr>
      <w:r>
        <w:rPr>
          <w:color w:val="000000"/>
          <w:sz w:val="24"/>
        </w:rPr>
        <w:t>1</w:t>
      </w:r>
      <w:r>
        <w:rPr>
          <w:rFonts w:hint="eastAsia"/>
          <w:color w:val="000000"/>
          <w:sz w:val="24"/>
        </w:rPr>
        <w:t>、我们提供的《报价一览表》的报价，包括了完成该项目全部内容的一切费用。我们的总价为人民币</w:t>
      </w:r>
      <w:r>
        <w:rPr>
          <w:rFonts w:hint="eastAsia"/>
          <w:color w:val="auto"/>
          <w:sz w:val="24"/>
          <w:lang w:eastAsia="zh-CN"/>
        </w:rPr>
        <w:t>（</w:t>
      </w:r>
      <w:r>
        <w:rPr>
          <w:rFonts w:hint="eastAsia"/>
          <w:color w:val="auto"/>
          <w:sz w:val="24"/>
        </w:rPr>
        <w:t>大写）</w:t>
      </w:r>
      <w:r>
        <w:rPr>
          <w:color w:val="auto"/>
          <w:sz w:val="24"/>
          <w:u w:val="single"/>
        </w:rPr>
        <w:t xml:space="preserve">                 </w:t>
      </w:r>
      <w:r>
        <w:rPr>
          <w:rFonts w:hint="eastAsia" w:ascii="宋体" w:hAnsi="宋体" w:eastAsia="宋体" w:cs="宋体"/>
          <w:color w:val="auto"/>
          <w:sz w:val="24"/>
          <w:u w:val="none"/>
          <w:lang w:eastAsia="zh-CN"/>
        </w:rPr>
        <w:t>（</w:t>
      </w:r>
      <w:r>
        <w:rPr>
          <w:rFonts w:hint="default" w:ascii="Times New Roman" w:hAnsi="Times New Roman" w:cs="Times New Roman"/>
          <w:color w:val="auto"/>
          <w:sz w:val="24"/>
        </w:rPr>
        <w:t>¥</w:t>
      </w:r>
      <w:r>
        <w:rPr>
          <w:color w:val="auto"/>
          <w:sz w:val="24"/>
          <w:u w:val="single"/>
        </w:rPr>
        <w:t xml:space="preserve">        </w:t>
      </w:r>
      <w:r>
        <w:rPr>
          <w:rFonts w:hint="eastAsia"/>
          <w:color w:val="auto"/>
          <w:sz w:val="24"/>
        </w:rPr>
        <w:t>）</w:t>
      </w:r>
      <w:r>
        <w:rPr>
          <w:rFonts w:hint="eastAsia"/>
          <w:color w:val="000000"/>
          <w:sz w:val="24"/>
        </w:rPr>
        <w:t>。</w:t>
      </w:r>
    </w:p>
    <w:p>
      <w:pPr>
        <w:pStyle w:val="22"/>
        <w:spacing w:line="360" w:lineRule="auto"/>
        <w:ind w:firstLine="480" w:firstLineChars="200"/>
        <w:rPr>
          <w:rFonts w:hint="eastAsia" w:ascii="Times New Roman" w:hAnsi="Times New Roman" w:eastAsia="宋体"/>
          <w:color w:val="000000"/>
          <w:sz w:val="24"/>
          <w:szCs w:val="24"/>
        </w:rPr>
      </w:pPr>
      <w:r>
        <w:rPr>
          <w:rFonts w:ascii="Times New Roman" w:hAnsi="Times New Roman" w:eastAsia="宋体"/>
          <w:color w:val="000000"/>
          <w:sz w:val="24"/>
          <w:szCs w:val="24"/>
        </w:rPr>
        <w:t>2</w:t>
      </w:r>
      <w:r>
        <w:rPr>
          <w:rFonts w:hint="eastAsia" w:ascii="Times New Roman" w:hAnsi="Times New Roman" w:eastAsia="宋体"/>
          <w:color w:val="000000"/>
          <w:sz w:val="24"/>
          <w:szCs w:val="24"/>
        </w:rPr>
        <w:t>、我们充分理解并完全接受合同专用条款的各项约定，没有任何异议，不附加任何条件。</w:t>
      </w:r>
    </w:p>
    <w:p>
      <w:pPr>
        <w:pStyle w:val="22"/>
        <w:spacing w:line="360" w:lineRule="auto"/>
        <w:ind w:firstLine="480" w:firstLineChars="200"/>
        <w:rPr>
          <w:rFonts w:hint="eastAsia" w:ascii="Times New Roman" w:hAnsi="Times New Roman" w:eastAsia="宋体"/>
          <w:color w:val="000000"/>
          <w:sz w:val="24"/>
          <w:szCs w:val="24"/>
        </w:rPr>
      </w:pPr>
      <w:r>
        <w:rPr>
          <w:rFonts w:ascii="Times New Roman" w:hAnsi="Times New Roman" w:eastAsia="宋体"/>
          <w:color w:val="000000"/>
          <w:sz w:val="24"/>
          <w:szCs w:val="24"/>
        </w:rPr>
        <w:t>3</w:t>
      </w:r>
      <w:r>
        <w:rPr>
          <w:rFonts w:hint="eastAsia" w:ascii="Times New Roman" w:hAnsi="Times New Roman" w:eastAsia="宋体"/>
          <w:color w:val="000000"/>
          <w:sz w:val="24"/>
          <w:szCs w:val="24"/>
        </w:rPr>
        <w:t>、我们同意按照</w:t>
      </w:r>
      <w:r>
        <w:rPr>
          <w:rFonts w:hint="eastAsia" w:ascii="Times New Roman" w:hAnsi="Times New Roman" w:eastAsia="宋体"/>
          <w:color w:val="000000"/>
          <w:sz w:val="24"/>
          <w:szCs w:val="24"/>
          <w:lang w:eastAsia="zh-CN"/>
        </w:rPr>
        <w:t>询价</w:t>
      </w:r>
      <w:r>
        <w:rPr>
          <w:rFonts w:hint="eastAsia" w:ascii="Times New Roman" w:hAnsi="Times New Roman" w:eastAsia="宋体"/>
          <w:color w:val="000000"/>
          <w:sz w:val="24"/>
          <w:szCs w:val="24"/>
        </w:rPr>
        <w:t>文件的要求，交纳人民币（大写）：</w:t>
      </w:r>
      <w:r>
        <w:rPr>
          <w:rFonts w:hint="eastAsia" w:ascii="Times New Roman" w:hAnsi="Times New Roman" w:eastAsia="宋体"/>
          <w:color w:val="000000"/>
          <w:sz w:val="24"/>
          <w:szCs w:val="24"/>
          <w:u w:val="single"/>
        </w:rPr>
        <w:t xml:space="preserve">        </w:t>
      </w:r>
      <w:r>
        <w:rPr>
          <w:rFonts w:hint="eastAsia" w:ascii="Times New Roman" w:hAnsi="Times New Roman" w:eastAsia="宋体"/>
          <w:color w:val="000000"/>
          <w:sz w:val="24"/>
          <w:szCs w:val="24"/>
        </w:rPr>
        <w:t>元的</w:t>
      </w:r>
      <w:r>
        <w:rPr>
          <w:rFonts w:hint="eastAsia" w:ascii="Times New Roman" w:hAnsi="Times New Roman" w:eastAsia="宋体"/>
          <w:color w:val="000000"/>
          <w:sz w:val="24"/>
          <w:szCs w:val="24"/>
          <w:lang w:eastAsia="zh-CN"/>
        </w:rPr>
        <w:t>询价</w:t>
      </w:r>
      <w:r>
        <w:rPr>
          <w:rFonts w:hint="eastAsia" w:ascii="Times New Roman" w:hAnsi="Times New Roman" w:eastAsia="宋体"/>
          <w:color w:val="000000"/>
          <w:sz w:val="24"/>
          <w:szCs w:val="24"/>
        </w:rPr>
        <w:t>保证金。并承诺如果发生下列情况，我方无权要求退还</w:t>
      </w:r>
      <w:r>
        <w:rPr>
          <w:rFonts w:hint="eastAsia" w:ascii="Times New Roman" w:hAnsi="Times New Roman" w:eastAsia="宋体"/>
          <w:color w:val="000000"/>
          <w:sz w:val="24"/>
          <w:szCs w:val="24"/>
          <w:lang w:eastAsia="zh-CN"/>
        </w:rPr>
        <w:t>询价</w:t>
      </w:r>
      <w:r>
        <w:rPr>
          <w:rFonts w:hint="eastAsia" w:ascii="Times New Roman" w:hAnsi="Times New Roman" w:eastAsia="宋体"/>
          <w:color w:val="000000"/>
          <w:sz w:val="24"/>
          <w:szCs w:val="24"/>
        </w:rPr>
        <w:t>保证金：</w:t>
      </w:r>
    </w:p>
    <w:p>
      <w:pPr>
        <w:pStyle w:val="22"/>
        <w:spacing w:line="360" w:lineRule="auto"/>
        <w:ind w:firstLine="480" w:firstLineChars="200"/>
        <w:rPr>
          <w:rFonts w:hint="eastAsia" w:ascii="Times New Roman" w:hAnsi="Times New Roman" w:eastAsia="宋体"/>
          <w:color w:val="000000"/>
          <w:sz w:val="24"/>
          <w:szCs w:val="24"/>
        </w:rPr>
      </w:pPr>
      <w:r>
        <w:rPr>
          <w:rFonts w:hint="eastAsia" w:ascii="Times New Roman" w:hAnsi="Times New Roman" w:eastAsia="宋体"/>
          <w:color w:val="000000"/>
          <w:sz w:val="24"/>
          <w:szCs w:val="24"/>
        </w:rPr>
        <w:t>（1）我方在有效期内撤回响应文件；</w:t>
      </w:r>
    </w:p>
    <w:p>
      <w:pPr>
        <w:pStyle w:val="22"/>
        <w:spacing w:line="360" w:lineRule="auto"/>
        <w:ind w:firstLine="480" w:firstLineChars="200"/>
        <w:rPr>
          <w:rFonts w:hint="eastAsia" w:ascii="Times New Roman" w:hAnsi="Times New Roman" w:eastAsia="宋体"/>
          <w:color w:val="000000"/>
          <w:sz w:val="24"/>
          <w:szCs w:val="24"/>
        </w:rPr>
      </w:pPr>
      <w:r>
        <w:rPr>
          <w:rFonts w:hint="eastAsia" w:ascii="Times New Roman" w:hAnsi="Times New Roman" w:eastAsia="宋体"/>
          <w:color w:val="000000"/>
          <w:sz w:val="24"/>
          <w:szCs w:val="24"/>
        </w:rPr>
        <w:t>（2）我方提供了虚假响应</w:t>
      </w:r>
      <w:r>
        <w:rPr>
          <w:rFonts w:hint="eastAsia" w:ascii="Times New Roman" w:hAnsi="Times New Roman" w:eastAsia="宋体"/>
          <w:color w:val="000000"/>
          <w:sz w:val="24"/>
          <w:szCs w:val="24"/>
          <w:lang w:eastAsia="zh-CN"/>
        </w:rPr>
        <w:t>询价</w:t>
      </w:r>
      <w:r>
        <w:rPr>
          <w:rFonts w:hint="eastAsia" w:ascii="Times New Roman" w:hAnsi="Times New Roman" w:eastAsia="宋体"/>
          <w:color w:val="000000"/>
          <w:sz w:val="24"/>
          <w:szCs w:val="24"/>
        </w:rPr>
        <w:t>文件的响应文件；</w:t>
      </w:r>
    </w:p>
    <w:p>
      <w:pPr>
        <w:pStyle w:val="22"/>
        <w:spacing w:line="360" w:lineRule="auto"/>
        <w:ind w:firstLine="480" w:firstLineChars="200"/>
        <w:rPr>
          <w:rFonts w:hint="eastAsia" w:ascii="Times New Roman" w:hAnsi="Times New Roman" w:eastAsia="宋体"/>
          <w:color w:val="000000"/>
          <w:sz w:val="24"/>
          <w:szCs w:val="24"/>
        </w:rPr>
      </w:pPr>
      <w:r>
        <w:rPr>
          <w:rFonts w:hint="eastAsia" w:ascii="Times New Roman" w:hAnsi="Times New Roman" w:eastAsia="宋体"/>
          <w:color w:val="000000"/>
          <w:sz w:val="24"/>
          <w:szCs w:val="24"/>
        </w:rPr>
        <w:t>（3）在</w:t>
      </w:r>
      <w:r>
        <w:rPr>
          <w:rFonts w:hint="eastAsia" w:ascii="Times New Roman" w:hAnsi="Times New Roman" w:eastAsia="宋体"/>
          <w:color w:val="000000"/>
          <w:sz w:val="24"/>
          <w:szCs w:val="24"/>
          <w:lang w:eastAsia="zh-CN"/>
        </w:rPr>
        <w:t>询价</w:t>
      </w:r>
      <w:r>
        <w:rPr>
          <w:rFonts w:hint="eastAsia" w:ascii="Times New Roman" w:hAnsi="Times New Roman" w:eastAsia="宋体"/>
          <w:color w:val="000000"/>
          <w:sz w:val="24"/>
          <w:szCs w:val="24"/>
        </w:rPr>
        <w:t>过程中有违反法律法规和相关纪律的行为；</w:t>
      </w:r>
    </w:p>
    <w:p>
      <w:pPr>
        <w:pStyle w:val="22"/>
        <w:spacing w:line="360" w:lineRule="auto"/>
        <w:ind w:firstLine="480" w:firstLineChars="200"/>
        <w:rPr>
          <w:rFonts w:hint="eastAsia" w:ascii="Times New Roman" w:hAnsi="Times New Roman" w:eastAsia="宋体"/>
          <w:color w:val="000000"/>
          <w:sz w:val="24"/>
          <w:szCs w:val="24"/>
        </w:rPr>
      </w:pPr>
      <w:r>
        <w:rPr>
          <w:rFonts w:hint="eastAsia" w:ascii="Times New Roman" w:hAnsi="Times New Roman" w:eastAsia="宋体"/>
          <w:color w:val="000000"/>
          <w:sz w:val="24"/>
          <w:szCs w:val="24"/>
        </w:rPr>
        <w:t>（4）在收到成交通知书后并在</w:t>
      </w:r>
      <w:r>
        <w:rPr>
          <w:rFonts w:hint="eastAsia" w:ascii="Times New Roman" w:hAnsi="Times New Roman" w:eastAsia="宋体"/>
          <w:color w:val="000000"/>
          <w:sz w:val="24"/>
          <w:szCs w:val="24"/>
          <w:lang w:eastAsia="zh-CN"/>
        </w:rPr>
        <w:t>询价</w:t>
      </w:r>
      <w:r>
        <w:rPr>
          <w:rFonts w:hint="eastAsia" w:ascii="Times New Roman" w:hAnsi="Times New Roman" w:eastAsia="宋体"/>
          <w:color w:val="000000"/>
          <w:sz w:val="24"/>
          <w:szCs w:val="24"/>
        </w:rPr>
        <w:t>有效期内，由于我方原因未能按照</w:t>
      </w:r>
      <w:r>
        <w:rPr>
          <w:rFonts w:hint="eastAsia" w:ascii="Times New Roman" w:hAnsi="Times New Roman" w:eastAsia="宋体"/>
          <w:color w:val="000000"/>
          <w:sz w:val="24"/>
          <w:szCs w:val="24"/>
          <w:lang w:eastAsia="zh-CN"/>
        </w:rPr>
        <w:t>询价</w:t>
      </w:r>
      <w:r>
        <w:rPr>
          <w:rFonts w:hint="eastAsia" w:ascii="Times New Roman" w:hAnsi="Times New Roman" w:eastAsia="宋体"/>
          <w:color w:val="000000"/>
          <w:sz w:val="24"/>
          <w:szCs w:val="24"/>
        </w:rPr>
        <w:t>文件要求提交履约保证金或与采购人签订并履行合同。</w:t>
      </w:r>
    </w:p>
    <w:p>
      <w:pPr>
        <w:pStyle w:val="22"/>
        <w:spacing w:line="360" w:lineRule="auto"/>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4</w:t>
      </w:r>
      <w:r>
        <w:rPr>
          <w:rFonts w:hint="eastAsia" w:ascii="Times New Roman" w:hAnsi="Times New Roman" w:eastAsia="宋体"/>
          <w:color w:val="000000"/>
          <w:sz w:val="24"/>
          <w:szCs w:val="24"/>
        </w:rPr>
        <w:t>、我们同意按</w:t>
      </w:r>
      <w:r>
        <w:rPr>
          <w:rFonts w:hint="eastAsia" w:ascii="Times New Roman" w:hAnsi="Times New Roman" w:eastAsia="宋体"/>
          <w:color w:val="000000"/>
          <w:sz w:val="24"/>
          <w:szCs w:val="24"/>
          <w:lang w:eastAsia="zh-CN"/>
        </w:rPr>
        <w:t>询价</w:t>
      </w:r>
      <w:r>
        <w:rPr>
          <w:rFonts w:hint="eastAsia" w:ascii="Times New Roman" w:hAnsi="Times New Roman" w:eastAsia="宋体"/>
          <w:color w:val="000000"/>
          <w:sz w:val="24"/>
          <w:szCs w:val="24"/>
        </w:rPr>
        <w:t>文件中的规定，响应文件有效期</w:t>
      </w:r>
      <w:r>
        <w:rPr>
          <w:rFonts w:hint="eastAsia" w:ascii="Times New Roman" w:hAnsi="Times New Roman" w:eastAsia="宋体"/>
          <w:color w:val="000000"/>
          <w:sz w:val="24"/>
          <w:szCs w:val="24"/>
          <w:lang w:val="en-US" w:eastAsia="zh-CN"/>
        </w:rPr>
        <w:t>为</w:t>
      </w:r>
      <w:r>
        <w:rPr>
          <w:rFonts w:hint="eastAsia" w:ascii="Times New Roman" w:hAnsi="Times New Roman" w:eastAsia="宋体"/>
          <w:color w:val="000000"/>
          <w:sz w:val="24"/>
          <w:szCs w:val="24"/>
          <w:u w:val="single"/>
        </w:rPr>
        <w:t>自响应文件开启之日起60天</w:t>
      </w:r>
      <w:r>
        <w:rPr>
          <w:rFonts w:hint="eastAsia" w:ascii="Times New Roman" w:hAnsi="Times New Roman" w:eastAsia="宋体"/>
          <w:color w:val="000000"/>
          <w:sz w:val="24"/>
          <w:szCs w:val="24"/>
        </w:rPr>
        <w:t>。</w:t>
      </w:r>
    </w:p>
    <w:p>
      <w:pPr>
        <w:pStyle w:val="22"/>
        <w:spacing w:line="360" w:lineRule="auto"/>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5</w:t>
      </w:r>
      <w:r>
        <w:rPr>
          <w:rFonts w:hint="eastAsia" w:ascii="Times New Roman" w:hAnsi="Times New Roman" w:eastAsia="宋体"/>
          <w:color w:val="000000"/>
          <w:sz w:val="24"/>
          <w:szCs w:val="24"/>
        </w:rPr>
        <w:t>、我们愿意提供采购方在</w:t>
      </w:r>
      <w:r>
        <w:rPr>
          <w:rFonts w:hint="eastAsia" w:ascii="Times New Roman" w:hAnsi="Times New Roman" w:eastAsia="宋体"/>
          <w:color w:val="000000"/>
          <w:sz w:val="24"/>
          <w:szCs w:val="24"/>
          <w:lang w:eastAsia="zh-CN"/>
        </w:rPr>
        <w:t>询价</w:t>
      </w:r>
      <w:r>
        <w:rPr>
          <w:rFonts w:hint="eastAsia" w:ascii="Times New Roman" w:hAnsi="Times New Roman" w:eastAsia="宋体"/>
          <w:color w:val="000000"/>
          <w:sz w:val="24"/>
          <w:szCs w:val="24"/>
        </w:rPr>
        <w:t>文件中要求的所有资料。</w:t>
      </w:r>
    </w:p>
    <w:p>
      <w:pPr>
        <w:pStyle w:val="22"/>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、我们愿意遵守采购公告及</w:t>
      </w:r>
      <w:r>
        <w:rPr>
          <w:rFonts w:hint="eastAsia" w:ascii="Times New Roman" w:hAnsi="Times New Roman" w:eastAsia="宋体"/>
          <w:sz w:val="24"/>
          <w:szCs w:val="24"/>
          <w:lang w:eastAsia="zh-CN"/>
        </w:rPr>
        <w:t>询价</w:t>
      </w:r>
      <w:r>
        <w:rPr>
          <w:rFonts w:hint="eastAsia" w:ascii="Times New Roman" w:hAnsi="Times New Roman" w:eastAsia="宋体"/>
          <w:sz w:val="24"/>
          <w:szCs w:val="24"/>
        </w:rPr>
        <w:t>文件中明示的收费标准。</w:t>
      </w:r>
    </w:p>
    <w:p>
      <w:pPr>
        <w:pStyle w:val="22"/>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val="en-US" w:eastAsia="zh-CN"/>
        </w:rPr>
        <w:t>7</w:t>
      </w:r>
      <w:r>
        <w:rPr>
          <w:rFonts w:hint="eastAsia" w:ascii="Times New Roman" w:hAnsi="Times New Roman" w:eastAsia="宋体"/>
          <w:sz w:val="24"/>
          <w:szCs w:val="24"/>
        </w:rPr>
        <w:t>、我们承诺响应文件在提交响应文件截止时间后至有效期截止前保持有效，不作任何更改和变动。</w:t>
      </w:r>
    </w:p>
    <w:p>
      <w:pPr>
        <w:pStyle w:val="22"/>
        <w:spacing w:line="360" w:lineRule="auto"/>
        <w:ind w:firstLine="480" w:firstLineChars="200"/>
        <w:rPr>
          <w:rFonts w:hint="eastAsia" w:ascii="Times New Roman" w:hAnsi="Times New Roman" w:eastAsia="宋体" w:cs="Times New Roman"/>
          <w:color w:val="000000"/>
          <w:sz w:val="24"/>
          <w:szCs w:val="24"/>
        </w:rPr>
      </w:pPr>
    </w:p>
    <w:p>
      <w:pPr>
        <w:pStyle w:val="22"/>
        <w:spacing w:line="560" w:lineRule="exact"/>
        <w:ind w:left="3400" w:hanging="34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供应商：</w:t>
      </w:r>
      <w:r>
        <w:rPr>
          <w:rFonts w:hint="eastAsia" w:ascii="Times New Roman" w:hAnsi="Times New Roman" w:eastAsia="宋体"/>
          <w:iCs/>
          <w:color w:val="000000"/>
          <w:sz w:val="24"/>
          <w:szCs w:val="21"/>
        </w:rPr>
        <w:t>（填写名称并盖章）</w:t>
      </w:r>
    </w:p>
    <w:p>
      <w:pPr>
        <w:pStyle w:val="22"/>
        <w:spacing w:line="560" w:lineRule="exact"/>
        <w:ind w:left="3400" w:hanging="3400"/>
        <w:jc w:val="left"/>
        <w:rPr>
          <w:rFonts w:hint="eastAsia" w:ascii="Times New Roman" w:hAnsi="Times New Roman" w:eastAsia="宋体"/>
          <w:color w:val="000000"/>
          <w:sz w:val="24"/>
          <w:szCs w:val="24"/>
        </w:rPr>
      </w:pPr>
      <w:r>
        <w:rPr>
          <w:rFonts w:hint="eastAsia" w:ascii="Times New Roman" w:hAnsi="Times New Roman" w:eastAsia="宋体"/>
          <w:color w:val="000000"/>
          <w:sz w:val="24"/>
          <w:szCs w:val="24"/>
        </w:rPr>
        <w:t>法定代表人或授权代表：</w:t>
      </w:r>
      <w:r>
        <w:rPr>
          <w:rFonts w:hint="eastAsia" w:ascii="Times New Roman" w:hAnsi="Times New Roman" w:eastAsia="宋体"/>
          <w:iCs/>
          <w:color w:val="000000"/>
          <w:sz w:val="24"/>
          <w:szCs w:val="21"/>
        </w:rPr>
        <w:t>（签字或盖章）</w:t>
      </w:r>
    </w:p>
    <w:p>
      <w:pPr>
        <w:pStyle w:val="22"/>
        <w:tabs>
          <w:tab w:val="left" w:pos="5040"/>
        </w:tabs>
        <w:spacing w:line="560" w:lineRule="exact"/>
        <w:rPr>
          <w:rFonts w:ascii="Times New Roman" w:hAnsi="Times New Roman" w:eastAsia="宋体"/>
          <w:color w:val="000000"/>
          <w:sz w:val="24"/>
          <w:szCs w:val="24"/>
        </w:rPr>
      </w:pPr>
      <w:r>
        <w:rPr>
          <w:rFonts w:hint="eastAsia" w:ascii="Times New Roman" w:hAnsi="Times New Roman" w:eastAsia="宋体"/>
          <w:color w:val="000000"/>
          <w:sz w:val="24"/>
          <w:szCs w:val="24"/>
        </w:rPr>
        <w:t>地址：</w:t>
      </w:r>
      <w:r>
        <w:rPr>
          <w:rFonts w:hint="eastAsia" w:ascii="Times New Roman" w:hAnsi="Times New Roman" w:eastAsia="宋体"/>
          <w:color w:val="000000"/>
          <w:sz w:val="24"/>
          <w:szCs w:val="24"/>
        </w:rPr>
        <w:tab/>
      </w:r>
      <w:r>
        <w:rPr>
          <w:rFonts w:hint="eastAsia" w:ascii="Times New Roman" w:hAnsi="Times New Roman" w:eastAsia="宋体"/>
          <w:color w:val="000000"/>
          <w:sz w:val="24"/>
          <w:szCs w:val="24"/>
        </w:rPr>
        <w:t>邮政编码：</w:t>
      </w:r>
    </w:p>
    <w:p>
      <w:pPr>
        <w:pStyle w:val="22"/>
        <w:tabs>
          <w:tab w:val="left" w:pos="5040"/>
        </w:tabs>
        <w:spacing w:line="560" w:lineRule="exact"/>
        <w:rPr>
          <w:rFonts w:ascii="Times New Roman" w:hAnsi="Times New Roman" w:eastAsia="宋体"/>
          <w:color w:val="000000"/>
          <w:sz w:val="24"/>
          <w:szCs w:val="24"/>
        </w:rPr>
      </w:pPr>
      <w:r>
        <w:rPr>
          <w:rFonts w:hint="eastAsia" w:ascii="Times New Roman" w:hAnsi="Times New Roman" w:eastAsia="宋体"/>
          <w:color w:val="000000"/>
          <w:sz w:val="24"/>
          <w:szCs w:val="24"/>
        </w:rPr>
        <w:t>联系人：</w:t>
      </w:r>
      <w:r>
        <w:rPr>
          <w:rFonts w:hint="eastAsia" w:ascii="Times New Roman" w:hAnsi="Times New Roman" w:eastAsia="宋体"/>
          <w:color w:val="000000"/>
          <w:sz w:val="24"/>
          <w:szCs w:val="24"/>
        </w:rPr>
        <w:tab/>
      </w:r>
      <w:r>
        <w:rPr>
          <w:rFonts w:hint="eastAsia" w:ascii="Times New Roman" w:hAnsi="Times New Roman" w:eastAsia="宋体"/>
          <w:color w:val="000000"/>
          <w:sz w:val="24"/>
          <w:szCs w:val="24"/>
        </w:rPr>
        <w:t>联系电话：</w:t>
      </w:r>
    </w:p>
    <w:p>
      <w:pPr>
        <w:pStyle w:val="22"/>
        <w:tabs>
          <w:tab w:val="left" w:pos="5040"/>
        </w:tabs>
        <w:spacing w:line="560" w:lineRule="exact"/>
        <w:rPr>
          <w:rFonts w:hint="eastAsia" w:ascii="Times New Roman" w:hAnsi="Times New Roman" w:eastAsia="宋体"/>
          <w:color w:val="000000"/>
          <w:sz w:val="24"/>
          <w:szCs w:val="24"/>
        </w:rPr>
      </w:pPr>
      <w:r>
        <w:rPr>
          <w:rFonts w:hint="eastAsia" w:ascii="Times New Roman" w:hAnsi="Times New Roman" w:eastAsia="宋体"/>
          <w:color w:val="000000"/>
          <w:sz w:val="24"/>
          <w:szCs w:val="24"/>
        </w:rPr>
        <w:t>电子邮件：</w:t>
      </w:r>
    </w:p>
    <w:p>
      <w:pPr>
        <w:pStyle w:val="22"/>
        <w:rPr>
          <w:rFonts w:hint="eastAsia" w:ascii="Times New Roman" w:hAnsi="Times New Roman" w:eastAsia="宋体"/>
          <w:color w:val="000000"/>
          <w:sz w:val="21"/>
          <w:szCs w:val="21"/>
        </w:rPr>
      </w:pPr>
    </w:p>
    <w:p>
      <w:pPr>
        <w:pStyle w:val="22"/>
        <w:rPr>
          <w:rFonts w:hint="eastAsia" w:ascii="Times New Roman" w:hAnsi="Times New Roman" w:eastAsia="宋体"/>
          <w:color w:val="000000"/>
          <w:sz w:val="24"/>
          <w:szCs w:val="24"/>
        </w:rPr>
        <w:sectPr>
          <w:pgSz w:w="11906" w:h="16838"/>
          <w:pgMar w:top="1247" w:right="1247" w:bottom="1134" w:left="1644" w:header="851" w:footer="850" w:gutter="0"/>
          <w:cols w:space="720" w:num="1"/>
          <w:rtlGutter w:val="0"/>
          <w:docGrid w:type="lines" w:linePitch="321" w:charSpace="0"/>
        </w:sectPr>
      </w:pPr>
      <w:r>
        <w:rPr>
          <w:rFonts w:hint="eastAsia" w:ascii="Times New Roman" w:hAnsi="Times New Roman" w:eastAsia="宋体"/>
          <w:color w:val="000000"/>
          <w:sz w:val="24"/>
          <w:szCs w:val="24"/>
        </w:rPr>
        <w:t>日期：</w:t>
      </w:r>
      <w:r>
        <w:rPr>
          <w:rFonts w:hint="eastAsia" w:ascii="Times New Roman" w:hAnsi="Times New Roman" w:eastAsia="宋体"/>
          <w:color w:val="000000"/>
          <w:sz w:val="24"/>
          <w:szCs w:val="24"/>
          <w:lang w:eastAsia="zh-CN"/>
        </w:rPr>
        <w:t>2025</w:t>
      </w:r>
      <w:r>
        <w:rPr>
          <w:rFonts w:hint="eastAsia" w:ascii="Times New Roman" w:hAnsi="Times New Roman" w:eastAsia="宋体"/>
          <w:color w:val="000000"/>
          <w:sz w:val="24"/>
          <w:szCs w:val="24"/>
        </w:rPr>
        <w:t>年     月     日</w:t>
      </w:r>
    </w:p>
    <w:p>
      <w:pPr>
        <w:pStyle w:val="2"/>
        <w:keepNext w:val="0"/>
        <w:keepLines w:val="0"/>
        <w:numPr>
          <w:ilvl w:val="0"/>
          <w:numId w:val="0"/>
        </w:numPr>
        <w:tabs>
          <w:tab w:val="left" w:pos="540"/>
          <w:tab w:val="left" w:pos="720"/>
          <w:tab w:val="clear" w:pos="425"/>
          <w:tab w:val="clear" w:pos="560"/>
        </w:tabs>
        <w:spacing w:before="156" w:beforeLines="50" w:beforeAutospacing="0" w:after="156" w:afterLines="50" w:afterAutospacing="0"/>
        <w:ind w:leftChars="0"/>
        <w:rPr>
          <w:rFonts w:hint="eastAsia" w:ascii="Times New Roman" w:hAnsi="Times New Roman" w:eastAsia="宋体"/>
          <w:sz w:val="32"/>
        </w:rPr>
      </w:pPr>
      <w:bookmarkStart w:id="20" w:name="_Toc29242"/>
      <w:bookmarkStart w:id="21" w:name="_Toc4123"/>
      <w:bookmarkStart w:id="22" w:name="_Toc20979"/>
      <w:bookmarkStart w:id="23" w:name="_Toc317237632"/>
      <w:bookmarkStart w:id="24" w:name="_Toc21197"/>
      <w:bookmarkStart w:id="25" w:name="_Toc3406"/>
      <w:r>
        <w:rPr>
          <w:rFonts w:hint="eastAsia" w:ascii="Times New Roman" w:hAnsi="Times New Roman" w:eastAsia="宋体"/>
          <w:sz w:val="32"/>
          <w:lang w:val="en-US" w:eastAsia="zh-CN"/>
        </w:rPr>
        <w:t>2、</w:t>
      </w:r>
      <w:r>
        <w:rPr>
          <w:rFonts w:hint="eastAsia" w:ascii="Times New Roman" w:hAnsi="Times New Roman" w:eastAsia="宋体"/>
          <w:sz w:val="32"/>
        </w:rPr>
        <w:t>报价一览表格式</w:t>
      </w:r>
      <w:bookmarkEnd w:id="20"/>
      <w:bookmarkEnd w:id="21"/>
      <w:bookmarkEnd w:id="22"/>
      <w:bookmarkEnd w:id="23"/>
      <w:bookmarkEnd w:id="24"/>
      <w:bookmarkEnd w:id="25"/>
    </w:p>
    <w:p>
      <w:pPr>
        <w:pStyle w:val="3"/>
        <w:overflowPunct w:val="0"/>
        <w:spacing w:line="560" w:lineRule="exact"/>
        <w:ind w:firstLine="0"/>
        <w:jc w:val="center"/>
        <w:rPr>
          <w:rFonts w:hint="eastAsia" w:eastAsia="宋体"/>
          <w:b/>
          <w:color w:val="000000"/>
          <w:sz w:val="36"/>
          <w:szCs w:val="36"/>
        </w:rPr>
      </w:pPr>
      <w:r>
        <w:rPr>
          <w:rFonts w:hint="eastAsia" w:eastAsia="宋体"/>
          <w:b/>
          <w:color w:val="000000"/>
          <w:sz w:val="36"/>
          <w:szCs w:val="36"/>
        </w:rPr>
        <w:t>报价一览表</w:t>
      </w:r>
    </w:p>
    <w:p>
      <w:pPr>
        <w:spacing w:line="360" w:lineRule="auto"/>
        <w:rPr>
          <w:rFonts w:hint="default" w:eastAsia="宋体"/>
          <w:color w:val="000000"/>
          <w:sz w:val="24"/>
          <w:lang w:val="en-US" w:eastAsia="zh-CN"/>
        </w:rPr>
      </w:pPr>
      <w:r>
        <w:rPr>
          <w:rFonts w:hint="eastAsia"/>
          <w:color w:val="000000"/>
          <w:sz w:val="24"/>
        </w:rPr>
        <w:t>项目名称：</w:t>
      </w:r>
      <w:r>
        <w:rPr>
          <w:rFonts w:hint="eastAsia" w:ascii="Times New Roman" w:hAnsi="Times New Roman" w:eastAsia="宋体"/>
          <w:iCs/>
          <w:color w:val="auto"/>
          <w:sz w:val="24"/>
          <w:szCs w:val="21"/>
          <w:u w:val="single"/>
          <w:lang w:eastAsia="zh-CN"/>
        </w:rPr>
        <w:t>第六届亚洲沙滩运动会执行工作委员会资产清查服务</w:t>
      </w:r>
      <w:r>
        <w:rPr>
          <w:rFonts w:hint="eastAsia" w:ascii="Times New Roman" w:hAnsi="Times New Roman"/>
          <w:iCs/>
          <w:color w:val="auto"/>
          <w:sz w:val="24"/>
          <w:szCs w:val="21"/>
          <w:u w:val="single"/>
          <w:lang w:val="en-US" w:eastAsia="zh-CN"/>
        </w:rPr>
        <w:t>采购</w:t>
      </w:r>
    </w:p>
    <w:p>
      <w:pPr>
        <w:spacing w:line="360" w:lineRule="auto"/>
        <w:rPr>
          <w:rFonts w:hint="eastAsia"/>
          <w:color w:val="000000"/>
          <w:sz w:val="24"/>
        </w:rPr>
      </w:pPr>
      <w:r>
        <w:rPr>
          <w:rFonts w:hint="eastAsia"/>
          <w:color w:val="000000"/>
          <w:sz w:val="24"/>
        </w:rPr>
        <w:t xml:space="preserve">项目编号：                                      </w:t>
      </w:r>
      <w:r>
        <w:rPr>
          <w:rFonts w:hint="eastAsia"/>
          <w:color w:val="000000"/>
          <w:sz w:val="24"/>
          <w:lang w:val="en-US" w:eastAsia="zh-CN"/>
        </w:rPr>
        <w:t xml:space="preserve"> </w:t>
      </w:r>
      <w:r>
        <w:rPr>
          <w:rFonts w:hint="eastAsia"/>
          <w:color w:val="000000"/>
          <w:sz w:val="24"/>
        </w:rPr>
        <w:t>金额单位：元</w:t>
      </w:r>
    </w:p>
    <w:tbl>
      <w:tblPr>
        <w:tblStyle w:val="11"/>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9"/>
        <w:gridCol w:w="2267"/>
        <w:gridCol w:w="7"/>
        <w:gridCol w:w="4081"/>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序号</w:t>
            </w:r>
          </w:p>
        </w:tc>
        <w:tc>
          <w:tcPr>
            <w:tcW w:w="2267" w:type="dxa"/>
            <w:noWrap w:val="0"/>
            <w:vAlign w:val="center"/>
          </w:tcPr>
          <w:p>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名 称</w:t>
            </w:r>
          </w:p>
        </w:tc>
        <w:tc>
          <w:tcPr>
            <w:tcW w:w="4088" w:type="dxa"/>
            <w:gridSpan w:val="2"/>
            <w:noWrap w:val="0"/>
            <w:vAlign w:val="center"/>
          </w:tcPr>
          <w:p>
            <w:pPr>
              <w:jc w:val="center"/>
              <w:rPr>
                <w:rFonts w:hint="default" w:ascii="Times New Roman" w:hAnsi="Times New Roman" w:eastAsia="宋体" w:cs="Times New Roman"/>
                <w:color w:val="auto"/>
                <w:sz w:val="24"/>
              </w:rPr>
            </w:pPr>
            <w:r>
              <w:rPr>
                <w:rFonts w:hint="eastAsia" w:ascii="Times New Roman" w:hAnsi="Times New Roman" w:cs="Times New Roman"/>
                <w:color w:val="000000"/>
                <w:sz w:val="24"/>
                <w:lang w:val="en-US" w:eastAsia="zh-CN"/>
              </w:rPr>
              <w:t>报</w:t>
            </w:r>
            <w:r>
              <w:rPr>
                <w:rFonts w:hint="default" w:ascii="Times New Roman" w:hAnsi="Times New Roman" w:eastAsia="宋体" w:cs="Times New Roman"/>
                <w:color w:val="auto"/>
                <w:sz w:val="24"/>
              </w:rPr>
              <w:t>价</w:t>
            </w:r>
          </w:p>
        </w:tc>
        <w:tc>
          <w:tcPr>
            <w:tcW w:w="1953" w:type="dxa"/>
            <w:noWrap w:val="0"/>
            <w:vAlign w:val="center"/>
          </w:tcPr>
          <w:p>
            <w:pPr>
              <w:jc w:val="center"/>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25" w:hRule="atLeast"/>
          <w:jc w:val="center"/>
        </w:trPr>
        <w:tc>
          <w:tcPr>
            <w:tcW w:w="679" w:type="dxa"/>
            <w:noWrap w:val="0"/>
            <w:vAlign w:val="center"/>
          </w:tcPr>
          <w:p>
            <w:pPr>
              <w:jc w:val="center"/>
              <w:rPr>
                <w:rFonts w:hint="eastAsia" w:ascii="Times New Roman" w:hAnsi="Times New Roman" w:eastAsia="宋体" w:cs="Times New Roman"/>
                <w:color w:val="000000"/>
                <w:sz w:val="24"/>
                <w:lang w:val="en-US" w:eastAsia="zh-CN"/>
              </w:rPr>
            </w:pPr>
          </w:p>
        </w:tc>
        <w:tc>
          <w:tcPr>
            <w:tcW w:w="2267" w:type="dxa"/>
            <w:noWrap w:val="0"/>
            <w:vAlign w:val="center"/>
          </w:tcPr>
          <w:p>
            <w:pPr>
              <w:jc w:val="center"/>
              <w:rPr>
                <w:rFonts w:hint="eastAsia" w:ascii="Times New Roman" w:hAnsi="Times New Roman" w:eastAsia="宋体" w:cs="Times New Roman"/>
                <w:color w:val="000000"/>
                <w:sz w:val="24"/>
                <w:lang w:eastAsia="zh-CN"/>
              </w:rPr>
            </w:pPr>
          </w:p>
        </w:tc>
        <w:tc>
          <w:tcPr>
            <w:tcW w:w="4088" w:type="dxa"/>
            <w:gridSpan w:val="2"/>
            <w:noWrap w:val="0"/>
            <w:vAlign w:val="center"/>
          </w:tcPr>
          <w:p>
            <w:pPr>
              <w:jc w:val="center"/>
              <w:rPr>
                <w:rFonts w:hint="default" w:ascii="Times New Roman" w:hAnsi="Times New Roman" w:eastAsia="宋体" w:cs="Times New Roman"/>
                <w:color w:val="000000"/>
                <w:sz w:val="24"/>
              </w:rPr>
            </w:pPr>
          </w:p>
        </w:tc>
        <w:tc>
          <w:tcPr>
            <w:tcW w:w="1953" w:type="dxa"/>
            <w:noWrap w:val="0"/>
            <w:vAlign w:val="center"/>
          </w:tcPr>
          <w:p>
            <w:pPr>
              <w:jc w:val="center"/>
              <w:rPr>
                <w:rFonts w:hint="default" w:ascii="Times New Roman" w:hAnsi="Times New Roman" w:eastAsia="宋体"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0" w:hRule="atLeast"/>
          <w:jc w:val="center"/>
        </w:trPr>
        <w:tc>
          <w:tcPr>
            <w:tcW w:w="29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本项目合计</w:t>
            </w:r>
            <w:r>
              <w:rPr>
                <w:rFonts w:hint="default" w:ascii="Times New Roman" w:hAnsi="Times New Roman" w:eastAsia="宋体" w:cs="Times New Roman"/>
                <w:color w:val="000000"/>
                <w:sz w:val="24"/>
                <w:lang w:eastAsia="zh-CN"/>
              </w:rPr>
              <w:t>报价</w:t>
            </w:r>
            <w:r>
              <w:rPr>
                <w:rFonts w:hint="default" w:ascii="Times New Roman" w:hAnsi="Times New Roman" w:eastAsia="宋体" w:cs="Times New Roman"/>
                <w:color w:val="000000"/>
                <w:sz w:val="24"/>
              </w:rPr>
              <w:t>：</w:t>
            </w:r>
          </w:p>
        </w:tc>
        <w:tc>
          <w:tcPr>
            <w:tcW w:w="60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lang w:val="en-US" w:eastAsia="zh-CN"/>
              </w:rPr>
              <w:t>大写：</w:t>
            </w:r>
            <w:r>
              <w:rPr>
                <w:rFonts w:hint="eastAsia" w:ascii="Times New Roman" w:hAnsi="Times New Roman" w:eastAsia="宋体" w:cs="Times New Roman"/>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ascii="Times New Roman" w:hAnsi="Times New Roman" w:eastAsia="宋体" w:cs="Times New Roman"/>
                <w:color w:val="000000"/>
                <w:sz w:val="24"/>
                <w:lang w:val="en-US" w:eastAsia="zh-CN"/>
              </w:rPr>
              <w:t>小写：</w:t>
            </w:r>
            <w:r>
              <w:rPr>
                <w:rFonts w:hint="eastAsia" w:ascii="Times New Roman" w:hAnsi="Times New Roman" w:eastAsia="宋体" w:cs="Times New Roman"/>
                <w:color w:val="000000"/>
                <w:sz w:val="24"/>
                <w:u w:val="single"/>
                <w:lang w:val="en-US" w:eastAsia="zh-CN"/>
              </w:rPr>
              <w:t xml:space="preserve">                                </w:t>
            </w:r>
          </w:p>
        </w:tc>
      </w:tr>
    </w:tbl>
    <w:p>
      <w:pPr>
        <w:spacing w:line="360" w:lineRule="auto"/>
        <w:rPr>
          <w:rFonts w:hint="eastAsia"/>
          <w:color w:val="000000"/>
          <w:sz w:val="24"/>
        </w:rPr>
      </w:pPr>
      <w:r>
        <w:rPr>
          <w:rFonts w:hint="eastAsia"/>
          <w:color w:val="000000"/>
          <w:sz w:val="24"/>
        </w:rPr>
        <w:t>供应商：（填写名称并盖章）</w:t>
      </w:r>
    </w:p>
    <w:p>
      <w:pPr>
        <w:spacing w:line="360" w:lineRule="auto"/>
        <w:rPr>
          <w:rFonts w:hint="eastAsia"/>
          <w:iCs/>
          <w:color w:val="000000"/>
          <w:sz w:val="24"/>
          <w:szCs w:val="21"/>
        </w:rPr>
      </w:pPr>
      <w:r>
        <w:rPr>
          <w:rFonts w:hint="eastAsia"/>
          <w:sz w:val="24"/>
        </w:rPr>
        <w:t>法定代表人或授权代表</w:t>
      </w:r>
      <w:r>
        <w:rPr>
          <w:rFonts w:hint="eastAsia"/>
          <w:color w:val="000000"/>
          <w:sz w:val="24"/>
        </w:rPr>
        <w:t>签字：</w:t>
      </w:r>
      <w:r>
        <w:rPr>
          <w:rFonts w:hint="eastAsia"/>
          <w:iCs/>
          <w:color w:val="000000"/>
          <w:sz w:val="24"/>
          <w:szCs w:val="21"/>
        </w:rPr>
        <w:t>（签字或盖章）</w:t>
      </w:r>
    </w:p>
    <w:p>
      <w:pPr>
        <w:pStyle w:val="10"/>
      </w:pPr>
    </w:p>
    <w:p>
      <w:pPr>
        <w:pStyle w:val="22"/>
        <w:spacing w:line="360" w:lineRule="auto"/>
        <w:ind w:firstLine="482" w:firstLineChars="200"/>
        <w:rPr>
          <w:rFonts w:hint="default" w:ascii="Times New Roman" w:hAnsi="Times New Roman" w:eastAsia="宋体"/>
          <w:b/>
          <w:bCs/>
          <w:color w:val="auto"/>
          <w:sz w:val="24"/>
          <w:szCs w:val="24"/>
        </w:rPr>
      </w:pPr>
      <w:r>
        <w:rPr>
          <w:rFonts w:hint="eastAsia" w:ascii="Times New Roman" w:hAnsi="Times New Roman" w:eastAsia="宋体"/>
          <w:b/>
          <w:bCs/>
          <w:color w:val="auto"/>
          <w:sz w:val="24"/>
          <w:szCs w:val="24"/>
          <w:lang w:eastAsia="zh-CN"/>
        </w:rPr>
        <w:t>注</w:t>
      </w:r>
      <w:r>
        <w:rPr>
          <w:rFonts w:hint="default" w:ascii="Times New Roman" w:hAnsi="Times New Roman" w:eastAsia="宋体"/>
          <w:b/>
          <w:bCs/>
          <w:color w:val="auto"/>
          <w:sz w:val="24"/>
          <w:szCs w:val="24"/>
        </w:rPr>
        <w:t>：</w:t>
      </w:r>
    </w:p>
    <w:p>
      <w:pPr>
        <w:pStyle w:val="22"/>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1、供应商应如实填写企业信息，如有虚假，将依法承担相应责任。</w:t>
      </w:r>
    </w:p>
    <w:p>
      <w:pPr>
        <w:pStyle w:val="22"/>
        <w:spacing w:line="360" w:lineRule="auto"/>
        <w:outlineLvl w:val="1"/>
        <w:rPr>
          <w:rFonts w:hint="default" w:ascii="Times New Roman" w:hAnsi="Times New Roman" w:eastAsia="宋体" w:cs="Times New Roman"/>
          <w:b/>
          <w:bCs/>
          <w:kern w:val="2"/>
          <w:sz w:val="32"/>
          <w:szCs w:val="32"/>
          <w:lang w:val="en-US" w:eastAsia="zh-CN" w:bidi="ar-SA"/>
        </w:rPr>
        <w:sectPr>
          <w:pgSz w:w="11906" w:h="16838"/>
          <w:pgMar w:top="1247" w:right="1247" w:bottom="1134" w:left="1644" w:header="851" w:footer="850" w:gutter="0"/>
          <w:cols w:space="720" w:num="1"/>
          <w:rtlGutter w:val="0"/>
          <w:docGrid w:type="lines" w:linePitch="321" w:charSpace="0"/>
        </w:sectPr>
      </w:pPr>
      <w:bookmarkStart w:id="26" w:name="_Toc18441"/>
      <w:bookmarkStart w:id="27" w:name="_Toc11199"/>
      <w:bookmarkStart w:id="28" w:name="_Toc317237633"/>
      <w:bookmarkStart w:id="29" w:name="_Toc202875604"/>
      <w:bookmarkStart w:id="30" w:name="_Toc201465544"/>
      <w:bookmarkStart w:id="31" w:name="_Toc28348"/>
      <w:bookmarkStart w:id="32" w:name="_Toc2566"/>
      <w:bookmarkStart w:id="33" w:name="_Toc21535"/>
    </w:p>
    <w:p>
      <w:pPr>
        <w:pStyle w:val="22"/>
        <w:spacing w:line="360" w:lineRule="auto"/>
        <w:outlineLvl w:val="1"/>
        <w:rPr>
          <w:rFonts w:ascii="Times New Roman" w:hAnsi="Times New Roman" w:eastAsia="宋体"/>
          <w:color w:val="auto"/>
        </w:rPr>
      </w:pPr>
      <w:r>
        <w:rPr>
          <w:rFonts w:hint="default" w:ascii="Times New Roman" w:hAnsi="Times New Roman" w:eastAsia="宋体" w:cs="Times New Roman"/>
          <w:b/>
          <w:bCs/>
          <w:kern w:val="2"/>
          <w:sz w:val="32"/>
          <w:szCs w:val="32"/>
          <w:lang w:val="en-US" w:eastAsia="zh-CN" w:bidi="ar-SA"/>
        </w:rPr>
        <w:t>3、</w:t>
      </w:r>
      <w:r>
        <w:rPr>
          <w:rFonts w:hint="eastAsia" w:ascii="Times New Roman" w:hAnsi="Times New Roman" w:eastAsia="宋体" w:cs="Times New Roman"/>
          <w:b/>
          <w:bCs/>
          <w:kern w:val="2"/>
          <w:sz w:val="32"/>
          <w:szCs w:val="32"/>
          <w:lang w:val="en-US" w:eastAsia="zh-CN" w:bidi="ar-SA"/>
        </w:rPr>
        <w:t>分项报价明细表</w:t>
      </w:r>
      <w:bookmarkEnd w:id="26"/>
      <w:bookmarkEnd w:id="27"/>
      <w:bookmarkEnd w:id="28"/>
      <w:bookmarkEnd w:id="29"/>
      <w:bookmarkEnd w:id="30"/>
      <w:bookmarkEnd w:id="31"/>
      <w:bookmarkEnd w:id="32"/>
      <w:bookmarkEnd w:id="33"/>
    </w:p>
    <w:p>
      <w:pPr>
        <w:jc w:val="left"/>
        <w:rPr>
          <w:szCs w:val="21"/>
        </w:rPr>
      </w:pPr>
    </w:p>
    <w:p>
      <w:pPr>
        <w:tabs>
          <w:tab w:val="left" w:pos="7200"/>
        </w:tabs>
        <w:adjustRightInd w:val="0"/>
        <w:snapToGrid w:val="0"/>
        <w:spacing w:before="156" w:beforeLines="50" w:after="156" w:afterLines="50"/>
        <w:rPr>
          <w:rFonts w:hint="eastAsia"/>
          <w:sz w:val="24"/>
        </w:rPr>
      </w:pPr>
      <w:r>
        <w:rPr>
          <w:rFonts w:hint="eastAsia"/>
          <w:sz w:val="24"/>
        </w:rPr>
        <w:t>项目名称：</w:t>
      </w:r>
    </w:p>
    <w:p>
      <w:pPr>
        <w:tabs>
          <w:tab w:val="left" w:pos="7200"/>
        </w:tabs>
        <w:adjustRightInd w:val="0"/>
        <w:snapToGrid w:val="0"/>
        <w:spacing w:before="156" w:beforeLines="50" w:after="156" w:afterLines="50"/>
        <w:rPr>
          <w:rFonts w:hint="eastAsia"/>
          <w:sz w:val="24"/>
          <w:lang w:eastAsia="zh-CN"/>
        </w:rPr>
      </w:pPr>
    </w:p>
    <w:p>
      <w:pPr>
        <w:adjustRightInd w:val="0"/>
        <w:snapToGrid w:val="0"/>
        <w:spacing w:before="156" w:beforeLines="50" w:after="156" w:afterLines="50"/>
        <w:rPr>
          <w:rFonts w:hint="default" w:eastAsia="宋体"/>
          <w:sz w:val="24"/>
          <w:lang w:val="en-US" w:eastAsia="zh-CN"/>
        </w:rPr>
      </w:pPr>
      <w:r>
        <w:rPr>
          <w:rFonts w:hint="eastAsia"/>
          <w:sz w:val="24"/>
          <w:lang w:val="en-US" w:eastAsia="zh-CN"/>
        </w:rPr>
        <w:t>成交供应商自拟</w:t>
      </w:r>
    </w:p>
    <w:p>
      <w:pPr>
        <w:adjustRightInd w:val="0"/>
        <w:snapToGrid w:val="0"/>
        <w:spacing w:before="156" w:beforeLines="50" w:after="156" w:afterLines="50"/>
        <w:rPr>
          <w:rFonts w:hint="eastAsia"/>
          <w:sz w:val="24"/>
        </w:rPr>
      </w:pPr>
    </w:p>
    <w:p>
      <w:pPr>
        <w:adjustRightInd w:val="0"/>
        <w:snapToGrid w:val="0"/>
        <w:spacing w:before="156" w:beforeLines="50" w:after="156" w:afterLines="50"/>
        <w:rPr>
          <w:rFonts w:hint="eastAsia"/>
          <w:sz w:val="24"/>
        </w:rPr>
      </w:pPr>
    </w:p>
    <w:p>
      <w:pPr>
        <w:adjustRightInd w:val="0"/>
        <w:snapToGrid w:val="0"/>
        <w:spacing w:before="156" w:beforeLines="50" w:after="156" w:afterLines="50"/>
        <w:rPr>
          <w:rFonts w:hint="eastAsia" w:eastAsia="宋体"/>
          <w:sz w:val="24"/>
          <w:lang w:eastAsia="zh-CN"/>
        </w:rPr>
      </w:pPr>
      <w:r>
        <w:rPr>
          <w:rFonts w:hint="eastAsia"/>
          <w:sz w:val="24"/>
        </w:rPr>
        <w:t>注：“分项报价明细表”各分项报价合计应当与“报价一览表”</w:t>
      </w:r>
      <w:r>
        <w:rPr>
          <w:rFonts w:hint="eastAsia"/>
          <w:sz w:val="24"/>
          <w:lang w:eastAsia="zh-CN"/>
        </w:rPr>
        <w:t>的</w:t>
      </w:r>
      <w:r>
        <w:rPr>
          <w:rFonts w:hint="eastAsia"/>
          <w:sz w:val="24"/>
        </w:rPr>
        <w:t>合计报价相等</w:t>
      </w:r>
      <w:r>
        <w:rPr>
          <w:rFonts w:hint="eastAsia"/>
          <w:sz w:val="24"/>
          <w:lang w:eastAsia="zh-CN"/>
        </w:rPr>
        <w:t>。</w:t>
      </w:r>
    </w:p>
    <w:p>
      <w:pPr>
        <w:adjustRightInd w:val="0"/>
        <w:snapToGrid w:val="0"/>
        <w:spacing w:before="156" w:beforeLines="50"/>
        <w:rPr>
          <w:rFonts w:hint="eastAsia"/>
          <w:sz w:val="24"/>
        </w:rPr>
      </w:pPr>
    </w:p>
    <w:p>
      <w:pPr>
        <w:adjustRightInd w:val="0"/>
        <w:snapToGrid w:val="0"/>
        <w:spacing w:before="156" w:beforeLines="50" w:after="156" w:afterLines="50"/>
        <w:rPr>
          <w:rFonts w:hint="eastAsia"/>
          <w:sz w:val="24"/>
        </w:rPr>
      </w:pPr>
    </w:p>
    <w:p>
      <w:pPr>
        <w:adjustRightInd w:val="0"/>
        <w:snapToGrid w:val="0"/>
        <w:spacing w:before="156" w:beforeLines="50" w:after="156" w:afterLines="50"/>
        <w:rPr>
          <w:sz w:val="24"/>
        </w:rPr>
      </w:pPr>
      <w:r>
        <w:rPr>
          <w:rFonts w:hint="eastAsia"/>
          <w:sz w:val="24"/>
        </w:rPr>
        <w:t>供应商：</w:t>
      </w:r>
      <w:r>
        <w:rPr>
          <w:rFonts w:hint="eastAsia"/>
          <w:iCs/>
          <w:sz w:val="24"/>
        </w:rPr>
        <w:t>（填写名称并盖章）</w:t>
      </w:r>
    </w:p>
    <w:p>
      <w:pPr>
        <w:adjustRightInd w:val="0"/>
        <w:snapToGrid w:val="0"/>
        <w:spacing w:before="156" w:beforeLines="50"/>
        <w:rPr>
          <w:rFonts w:hint="eastAsia"/>
          <w:iCs/>
          <w:color w:val="000000"/>
          <w:sz w:val="24"/>
          <w:szCs w:val="21"/>
        </w:rPr>
      </w:pPr>
      <w:r>
        <w:rPr>
          <w:rFonts w:hint="eastAsia"/>
          <w:sz w:val="24"/>
        </w:rPr>
        <w:t>法定代表人或授权代表</w:t>
      </w:r>
      <w:r>
        <w:rPr>
          <w:rFonts w:hint="eastAsia"/>
          <w:color w:val="000000"/>
          <w:sz w:val="24"/>
        </w:rPr>
        <w:t>签字：</w:t>
      </w:r>
      <w:r>
        <w:rPr>
          <w:rFonts w:hint="eastAsia"/>
          <w:iCs/>
          <w:color w:val="000000"/>
          <w:sz w:val="24"/>
          <w:szCs w:val="21"/>
        </w:rPr>
        <w:t>（签字或盖章）</w:t>
      </w:r>
      <w:bookmarkStart w:id="34" w:name="_Toc14169"/>
      <w:bookmarkStart w:id="35" w:name="_Toc317237634"/>
      <w:bookmarkStart w:id="36" w:name="_Toc9939"/>
      <w:bookmarkStart w:id="37" w:name="_Toc10767"/>
      <w:bookmarkStart w:id="38" w:name="_Toc2488"/>
      <w:bookmarkStart w:id="39" w:name="_Toc16291"/>
    </w:p>
    <w:p>
      <w:pPr>
        <w:adjustRightInd w:val="0"/>
        <w:snapToGrid w:val="0"/>
        <w:spacing w:before="156" w:beforeLines="50"/>
        <w:rPr>
          <w:rFonts w:hint="eastAsia"/>
          <w:iCs/>
          <w:color w:val="000000"/>
          <w:sz w:val="24"/>
          <w:szCs w:val="21"/>
        </w:rPr>
      </w:pPr>
    </w:p>
    <w:p>
      <w:pPr>
        <w:adjustRightInd w:val="0"/>
        <w:snapToGrid w:val="0"/>
        <w:spacing w:before="156" w:beforeLines="50"/>
        <w:rPr>
          <w:rFonts w:hint="eastAsia"/>
          <w:iCs/>
          <w:color w:val="000000"/>
          <w:sz w:val="24"/>
          <w:szCs w:val="21"/>
        </w:rPr>
        <w:sectPr>
          <w:pgSz w:w="16838" w:h="11906" w:orient="landscape"/>
          <w:pgMar w:top="1644" w:right="1247" w:bottom="1247" w:left="1134" w:header="851" w:footer="850" w:gutter="0"/>
          <w:cols w:space="720" w:num="1"/>
          <w:rtlGutter w:val="0"/>
          <w:docGrid w:type="lines" w:linePitch="321" w:charSpace="0"/>
        </w:sectPr>
      </w:pPr>
    </w:p>
    <w:p>
      <w:pPr>
        <w:adjustRightInd w:val="0"/>
        <w:snapToGrid w:val="0"/>
        <w:spacing w:before="156" w:beforeLines="50"/>
        <w:rPr>
          <w:rFonts w:hint="eastAsia" w:ascii="Times New Roman" w:hAnsi="Times New Roman" w:eastAsia="宋体"/>
          <w:color w:val="000000"/>
          <w:sz w:val="32"/>
        </w:rPr>
      </w:pPr>
      <w:r>
        <w:rPr>
          <w:rFonts w:hint="eastAsia" w:ascii="Times New Roman" w:hAnsi="Times New Roman" w:eastAsia="宋体"/>
          <w:color w:val="000000"/>
          <w:sz w:val="32"/>
        </w:rPr>
        <w:t>二、商务响应文件</w:t>
      </w:r>
      <w:bookmarkEnd w:id="34"/>
      <w:bookmarkEnd w:id="35"/>
      <w:bookmarkEnd w:id="36"/>
      <w:bookmarkEnd w:id="37"/>
      <w:bookmarkEnd w:id="38"/>
      <w:bookmarkEnd w:id="39"/>
    </w:p>
    <w:bookmarkEnd w:id="13"/>
    <w:p>
      <w:pPr>
        <w:pStyle w:val="2"/>
        <w:keepNext w:val="0"/>
        <w:keepLines w:val="0"/>
        <w:numPr>
          <w:ilvl w:val="0"/>
          <w:numId w:val="0"/>
        </w:numPr>
        <w:tabs>
          <w:tab w:val="left" w:pos="360"/>
          <w:tab w:val="left" w:pos="540"/>
          <w:tab w:val="clear" w:pos="425"/>
          <w:tab w:val="clear" w:pos="560"/>
        </w:tabs>
        <w:spacing w:before="156" w:beforeLines="50" w:beforeAutospacing="0" w:after="156" w:afterLines="50" w:afterAutospacing="0"/>
        <w:ind w:leftChars="0"/>
        <w:rPr>
          <w:rFonts w:hint="default" w:ascii="Times New Roman" w:hAnsi="Times New Roman" w:eastAsia="宋体" w:cs="Times New Roman"/>
          <w:color w:val="000000"/>
          <w:sz w:val="32"/>
        </w:rPr>
      </w:pPr>
      <w:bookmarkStart w:id="40" w:name="_Toc17388"/>
      <w:bookmarkStart w:id="41" w:name="_Toc6155"/>
      <w:bookmarkStart w:id="42" w:name="_Toc2299"/>
      <w:r>
        <w:rPr>
          <w:rFonts w:hint="eastAsia" w:ascii="Times New Roman" w:hAnsi="Times New Roman" w:eastAsia="宋体"/>
          <w:color w:val="000000"/>
          <w:sz w:val="32"/>
          <w:lang w:val="en-US" w:eastAsia="zh-CN"/>
        </w:rPr>
        <w:t>1、</w:t>
      </w:r>
      <w:r>
        <w:rPr>
          <w:rFonts w:hint="eastAsia" w:ascii="Times New Roman" w:hAnsi="Times New Roman" w:eastAsia="宋体"/>
          <w:color w:val="000000"/>
          <w:sz w:val="32"/>
        </w:rPr>
        <w:t>法定代表人身份证明</w:t>
      </w:r>
      <w:r>
        <w:rPr>
          <w:rFonts w:hint="eastAsia" w:ascii="Times New Roman" w:hAnsi="Times New Roman" w:eastAsia="宋体"/>
          <w:color w:val="000000"/>
          <w:sz w:val="32"/>
          <w:lang w:eastAsia="zh-CN"/>
        </w:rPr>
        <w:t>和</w:t>
      </w:r>
      <w:r>
        <w:rPr>
          <w:rFonts w:hint="eastAsia" w:ascii="Times New Roman" w:hAnsi="Times New Roman" w:eastAsia="宋体"/>
          <w:color w:val="000000"/>
          <w:sz w:val="32"/>
        </w:rPr>
        <w:t>授权委托书格式</w:t>
      </w:r>
      <w:bookmarkEnd w:id="40"/>
      <w:bookmarkEnd w:id="41"/>
      <w:bookmarkEnd w:id="42"/>
    </w:p>
    <w:p>
      <w:pPr>
        <w:pStyle w:val="3"/>
        <w:overflowPunct w:val="0"/>
        <w:spacing w:line="560" w:lineRule="exact"/>
        <w:ind w:firstLine="0"/>
        <w:rPr>
          <w:rFonts w:hint="default" w:ascii="Times New Roman" w:hAnsi="Times New Roman" w:eastAsia="宋体" w:cs="Times New Roman"/>
          <w:b/>
          <w:color w:val="000000"/>
          <w:szCs w:val="24"/>
        </w:rPr>
      </w:pPr>
    </w:p>
    <w:p>
      <w:pPr>
        <w:pStyle w:val="3"/>
        <w:overflowPunct w:val="0"/>
        <w:spacing w:line="560" w:lineRule="exact"/>
        <w:ind w:firstLine="0"/>
        <w:rPr>
          <w:rFonts w:hint="default" w:ascii="Times New Roman" w:hAnsi="Times New Roman" w:eastAsia="宋体" w:cs="Times New Roman"/>
          <w:b/>
          <w:color w:val="000000"/>
          <w:szCs w:val="24"/>
        </w:rPr>
      </w:pPr>
    </w:p>
    <w:p>
      <w:pPr>
        <w:pStyle w:val="3"/>
        <w:overflowPunct w:val="0"/>
        <w:spacing w:line="560" w:lineRule="exact"/>
        <w:ind w:firstLine="0"/>
        <w:jc w:val="center"/>
        <w:rPr>
          <w:rFonts w:hint="eastAsia" w:ascii="Times New Roman" w:hAnsi="Times New Roman" w:eastAsia="宋体" w:cs="Times New Roman"/>
          <w:b/>
          <w:color w:val="000000"/>
          <w:sz w:val="32"/>
          <w:szCs w:val="32"/>
          <w:lang w:eastAsia="zh-CN"/>
        </w:rPr>
      </w:pPr>
      <w:r>
        <w:rPr>
          <w:rFonts w:hint="eastAsia" w:ascii="Times New Roman" w:hAnsi="Times New Roman" w:eastAsia="宋体" w:cs="Times New Roman"/>
          <w:b/>
          <w:color w:val="000000"/>
          <w:sz w:val="32"/>
          <w:szCs w:val="32"/>
          <w:lang w:eastAsia="zh-CN"/>
        </w:rPr>
        <w:t>法定代表人身份证明</w:t>
      </w:r>
    </w:p>
    <w:p>
      <w:pPr>
        <w:spacing w:line="440" w:lineRule="exact"/>
        <w:rPr>
          <w:szCs w:val="21"/>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both"/>
        <w:textAlignment w:val="auto"/>
        <w:outlineLvl w:val="9"/>
        <w:rPr>
          <w:sz w:val="24"/>
          <w:szCs w:val="24"/>
        </w:rPr>
      </w:pPr>
      <w:r>
        <w:rPr>
          <w:rFonts w:hint="eastAsia"/>
          <w:sz w:val="24"/>
          <w:szCs w:val="24"/>
          <w:lang w:eastAsia="zh-CN"/>
        </w:rPr>
        <w:t>供应商</w:t>
      </w:r>
      <w:r>
        <w:rPr>
          <w:sz w:val="24"/>
          <w:szCs w:val="24"/>
        </w:rPr>
        <w:t>名称：</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both"/>
        <w:textAlignment w:val="auto"/>
        <w:outlineLvl w:val="9"/>
        <w:rPr>
          <w:sz w:val="24"/>
          <w:szCs w:val="24"/>
        </w:rPr>
      </w:pPr>
      <w:r>
        <w:rPr>
          <w:sz w:val="24"/>
          <w:szCs w:val="24"/>
        </w:rPr>
        <w:t>单位性质：</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both"/>
        <w:textAlignment w:val="auto"/>
        <w:outlineLvl w:val="9"/>
        <w:rPr>
          <w:sz w:val="24"/>
          <w:szCs w:val="24"/>
        </w:rPr>
      </w:pPr>
      <w:r>
        <w:rPr>
          <w:sz w:val="24"/>
          <w:szCs w:val="24"/>
        </w:rPr>
        <w:t>地址：</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both"/>
        <w:textAlignment w:val="auto"/>
        <w:outlineLvl w:val="9"/>
        <w:rPr>
          <w:sz w:val="24"/>
          <w:szCs w:val="24"/>
        </w:rPr>
      </w:pPr>
      <w:r>
        <w:rPr>
          <w:sz w:val="24"/>
          <w:szCs w:val="24"/>
        </w:rPr>
        <w:t>成立时间：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both"/>
        <w:textAlignment w:val="auto"/>
        <w:outlineLvl w:val="9"/>
        <w:rPr>
          <w:sz w:val="24"/>
          <w:szCs w:val="24"/>
        </w:rPr>
      </w:pPr>
      <w:r>
        <w:rPr>
          <w:sz w:val="24"/>
          <w:szCs w:val="24"/>
        </w:rPr>
        <w:t>经营期限：</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both"/>
        <w:textAlignment w:val="auto"/>
        <w:outlineLvl w:val="9"/>
        <w:rPr>
          <w:sz w:val="24"/>
          <w:szCs w:val="24"/>
        </w:rPr>
      </w:pPr>
      <w:r>
        <w:rPr>
          <w:sz w:val="24"/>
          <w:szCs w:val="24"/>
        </w:rPr>
        <w:t>姓名：</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sz w:val="24"/>
          <w:szCs w:val="24"/>
          <w:u w:val="single"/>
        </w:rPr>
        <w:t xml:space="preserve"> </w:t>
      </w:r>
      <w:r>
        <w:rPr>
          <w:sz w:val="24"/>
          <w:szCs w:val="24"/>
        </w:rPr>
        <w:t xml:space="preserve"> 性别：</w:t>
      </w:r>
      <w:r>
        <w:rPr>
          <w:sz w:val="24"/>
          <w:szCs w:val="24"/>
          <w:u w:val="single"/>
        </w:rPr>
        <w:t xml:space="preserve">         </w:t>
      </w:r>
      <w:r>
        <w:rPr>
          <w:sz w:val="24"/>
          <w:szCs w:val="24"/>
        </w:rPr>
        <w:t>年龄：</w:t>
      </w:r>
      <w:r>
        <w:rPr>
          <w:sz w:val="24"/>
          <w:szCs w:val="24"/>
          <w:u w:val="single"/>
        </w:rPr>
        <w:t xml:space="preserve">        </w:t>
      </w:r>
      <w:r>
        <w:rPr>
          <w:sz w:val="24"/>
          <w:szCs w:val="24"/>
        </w:rPr>
        <w:t>职务：</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both"/>
        <w:textAlignment w:val="auto"/>
        <w:outlineLvl w:val="9"/>
        <w:rPr>
          <w:sz w:val="24"/>
          <w:szCs w:val="24"/>
        </w:rPr>
      </w:pPr>
      <w:r>
        <w:rPr>
          <w:sz w:val="24"/>
          <w:szCs w:val="24"/>
        </w:rPr>
        <w:t>系</w:t>
      </w:r>
      <w:r>
        <w:rPr>
          <w:sz w:val="24"/>
          <w:szCs w:val="24"/>
          <w:u w:val="single"/>
        </w:rPr>
        <w:t xml:space="preserve">                             </w:t>
      </w:r>
      <w:r>
        <w:rPr>
          <w:sz w:val="24"/>
          <w:szCs w:val="24"/>
        </w:rPr>
        <w:t xml:space="preserve"> </w:t>
      </w:r>
      <w:r>
        <w:rPr>
          <w:rFonts w:hint="eastAsia"/>
          <w:sz w:val="24"/>
          <w:szCs w:val="24"/>
        </w:rPr>
        <w:t>（</w:t>
      </w:r>
      <w:r>
        <w:rPr>
          <w:rFonts w:hint="eastAsia"/>
          <w:sz w:val="24"/>
          <w:szCs w:val="24"/>
          <w:lang w:eastAsia="zh-CN"/>
        </w:rPr>
        <w:t>供应商</w:t>
      </w:r>
      <w:r>
        <w:rPr>
          <w:sz w:val="24"/>
          <w:szCs w:val="24"/>
        </w:rPr>
        <w:t>名称</w:t>
      </w:r>
      <w:r>
        <w:rPr>
          <w:rFonts w:hint="eastAsia"/>
          <w:sz w:val="24"/>
          <w:szCs w:val="24"/>
        </w:rPr>
        <w:t>）</w:t>
      </w:r>
      <w:r>
        <w:rPr>
          <w:sz w:val="24"/>
          <w:szCs w:val="24"/>
        </w:rPr>
        <w:t>的法定代表人。</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sz w:val="24"/>
          <w:szCs w:val="24"/>
        </w:rPr>
      </w:pPr>
      <w:r>
        <w:rPr>
          <w:sz w:val="24"/>
          <w:szCs w:val="24"/>
        </w:rPr>
        <w:t>特此证明。</w:t>
      </w:r>
    </w:p>
    <w:p>
      <w:pPr>
        <w:keepNext w:val="0"/>
        <w:keepLines w:val="0"/>
        <w:pageBreakBefore w:val="0"/>
        <w:widowControl w:val="0"/>
        <w:kinsoku/>
        <w:wordWrap/>
        <w:topLinePunct w:val="0"/>
        <w:autoSpaceDE/>
        <w:autoSpaceDN/>
        <w:bidi w:val="0"/>
        <w:snapToGrid/>
        <w:spacing w:line="360" w:lineRule="auto"/>
        <w:ind w:left="0" w:leftChars="0" w:right="0" w:rightChars="0"/>
        <w:jc w:val="both"/>
        <w:outlineLvl w:val="9"/>
        <w:rPr>
          <w:sz w:val="24"/>
          <w:szCs w:val="24"/>
        </w:rPr>
      </w:pPr>
    </w:p>
    <w:p>
      <w:pPr>
        <w:keepNext w:val="0"/>
        <w:keepLines w:val="0"/>
        <w:pageBreakBefore w:val="0"/>
        <w:widowControl w:val="0"/>
        <w:kinsoku/>
        <w:wordWrap/>
        <w:topLinePunct w:val="0"/>
        <w:autoSpaceDE/>
        <w:autoSpaceDN/>
        <w:bidi w:val="0"/>
        <w:snapToGrid/>
        <w:spacing w:line="360" w:lineRule="auto"/>
        <w:ind w:left="0" w:leftChars="0" w:right="0" w:rightChars="0"/>
        <w:jc w:val="both"/>
        <w:outlineLvl w:val="9"/>
        <w:rPr>
          <w:sz w:val="24"/>
          <w:szCs w:val="24"/>
        </w:rPr>
      </w:pPr>
    </w:p>
    <w:p>
      <w:pPr>
        <w:keepNext w:val="0"/>
        <w:keepLines w:val="0"/>
        <w:pageBreakBefore w:val="0"/>
        <w:widowControl w:val="0"/>
        <w:kinsoku/>
        <w:wordWrap/>
        <w:topLinePunct w:val="0"/>
        <w:autoSpaceDE/>
        <w:autoSpaceDN/>
        <w:bidi w:val="0"/>
        <w:snapToGrid/>
        <w:spacing w:line="360" w:lineRule="auto"/>
        <w:ind w:left="0" w:leftChars="0" w:right="0" w:rightChars="0"/>
        <w:jc w:val="both"/>
        <w:outlineLvl w:val="9"/>
        <w:rPr>
          <w:sz w:val="24"/>
          <w:szCs w:val="24"/>
        </w:rPr>
      </w:pPr>
    </w:p>
    <w:p>
      <w:pPr>
        <w:keepNext w:val="0"/>
        <w:keepLines w:val="0"/>
        <w:pageBreakBefore w:val="0"/>
        <w:widowControl w:val="0"/>
        <w:kinsoku/>
        <w:wordWrap/>
        <w:topLinePunct w:val="0"/>
        <w:autoSpaceDE/>
        <w:autoSpaceDN/>
        <w:bidi w:val="0"/>
        <w:snapToGrid/>
        <w:spacing w:line="360" w:lineRule="auto"/>
        <w:ind w:left="0" w:leftChars="0" w:right="0" w:rightChars="0"/>
        <w:jc w:val="both"/>
        <w:outlineLvl w:val="9"/>
        <w:rPr>
          <w:sz w:val="24"/>
          <w:szCs w:val="24"/>
        </w:rPr>
      </w:pP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lang w:eastAsia="zh-CN"/>
        </w:rPr>
        <w:t>供应商</w:t>
      </w:r>
      <w:r>
        <w:rPr>
          <w:sz w:val="24"/>
          <w:szCs w:val="24"/>
        </w:rPr>
        <w:t>：</w:t>
      </w:r>
      <w:r>
        <w:rPr>
          <w:sz w:val="24"/>
          <w:szCs w:val="24"/>
          <w:u w:val="single"/>
        </w:rPr>
        <w:t xml:space="preserve">                 </w:t>
      </w:r>
      <w:r>
        <w:rPr>
          <w:sz w:val="24"/>
          <w:szCs w:val="24"/>
        </w:rPr>
        <w:t>（盖单位章）</w:t>
      </w:r>
    </w:p>
    <w:p>
      <w:pPr>
        <w:pStyle w:val="3"/>
        <w:keepNext w:val="0"/>
        <w:keepLines w:val="0"/>
        <w:pageBreakBefore w:val="0"/>
        <w:widowControl w:val="0"/>
        <w:kinsoku/>
        <w:wordWrap/>
        <w:overflowPunct w:val="0"/>
        <w:topLinePunct w:val="0"/>
        <w:autoSpaceDE/>
        <w:autoSpaceDN/>
        <w:bidi w:val="0"/>
        <w:snapToGrid/>
        <w:spacing w:line="360" w:lineRule="auto"/>
        <w:ind w:left="0" w:leftChars="0" w:right="0" w:rightChars="0"/>
        <w:jc w:val="both"/>
        <w:outlineLvl w:val="9"/>
        <w:rPr>
          <w:rFonts w:hint="default" w:ascii="Times New Roman" w:hAnsi="Times New Roman" w:eastAsia="宋体" w:cs="Times New Roman"/>
          <w:color w:val="000000"/>
          <w:sz w:val="24"/>
          <w:szCs w:val="24"/>
        </w:rPr>
      </w:pPr>
      <w:r>
        <w:rPr>
          <w:sz w:val="24"/>
          <w:szCs w:val="24"/>
        </w:rPr>
        <w:t xml:space="preserve">                                </w:t>
      </w:r>
      <w:r>
        <w:rPr>
          <w:rFonts w:hint="eastAsia"/>
          <w:sz w:val="24"/>
          <w:szCs w:val="24"/>
        </w:rPr>
        <w:t xml:space="preserve">   </w:t>
      </w:r>
      <w:r>
        <w:rPr>
          <w:rFonts w:hint="eastAsia"/>
          <w:sz w:val="24"/>
          <w:szCs w:val="24"/>
          <w:lang w:val="en-US" w:eastAsia="zh-CN"/>
        </w:rPr>
        <w:t xml:space="preserve"> </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pPr>
        <w:pStyle w:val="3"/>
        <w:overflowPunct w:val="0"/>
        <w:spacing w:line="460" w:lineRule="exact"/>
        <w:jc w:val="both"/>
        <w:rPr>
          <w:rFonts w:hint="default" w:ascii="Times New Roman" w:hAnsi="Times New Roman" w:eastAsia="宋体" w:cs="Times New Roman"/>
          <w:color w:val="000000"/>
          <w:szCs w:val="24"/>
        </w:rPr>
      </w:pPr>
    </w:p>
    <w:p>
      <w:pPr>
        <w:pStyle w:val="3"/>
        <w:overflowPunct w:val="0"/>
        <w:spacing w:line="460" w:lineRule="exact"/>
        <w:jc w:val="both"/>
        <w:rPr>
          <w:rFonts w:hint="default" w:ascii="Times New Roman" w:hAnsi="Times New Roman" w:eastAsia="宋体" w:cs="Times New Roman"/>
          <w:color w:val="000000"/>
          <w:szCs w:val="24"/>
        </w:rPr>
      </w:pPr>
    </w:p>
    <w:p>
      <w:pPr>
        <w:pStyle w:val="3"/>
        <w:overflowPunct w:val="0"/>
        <w:spacing w:line="460" w:lineRule="exact"/>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lang w:eastAsia="zh-CN"/>
        </w:rPr>
        <w:t>说明</w:t>
      </w:r>
      <w:r>
        <w:rPr>
          <w:rFonts w:hint="default" w:ascii="Times New Roman" w:hAnsi="Times New Roman" w:eastAsia="宋体" w:cs="Times New Roman"/>
          <w:color w:val="000000"/>
          <w:szCs w:val="24"/>
        </w:rPr>
        <w:t>：须</w:t>
      </w:r>
      <w:r>
        <w:rPr>
          <w:rFonts w:hint="eastAsia" w:ascii="Times New Roman" w:hAnsi="Times New Roman" w:eastAsia="宋体" w:cs="Times New Roman"/>
          <w:color w:val="000000"/>
          <w:szCs w:val="24"/>
          <w:lang w:eastAsia="zh-CN"/>
        </w:rPr>
        <w:t>附</w:t>
      </w:r>
      <w:r>
        <w:rPr>
          <w:rFonts w:hint="default" w:ascii="Times New Roman" w:hAnsi="Times New Roman" w:eastAsia="宋体" w:cs="Times New Roman"/>
          <w:color w:val="000000"/>
          <w:szCs w:val="24"/>
        </w:rPr>
        <w:t>法定代表人身份证</w:t>
      </w:r>
      <w:r>
        <w:rPr>
          <w:rFonts w:hint="eastAsia" w:ascii="Times New Roman" w:hAnsi="Times New Roman" w:eastAsia="宋体" w:cs="Times New Roman"/>
          <w:color w:val="000000"/>
          <w:szCs w:val="24"/>
          <w:lang w:eastAsia="zh-CN"/>
        </w:rPr>
        <w:t>复印件</w:t>
      </w:r>
      <w:r>
        <w:rPr>
          <w:rFonts w:hint="default" w:ascii="Times New Roman" w:hAnsi="Times New Roman" w:eastAsia="宋体" w:cs="Times New Roman"/>
          <w:color w:val="000000"/>
          <w:szCs w:val="24"/>
        </w:rPr>
        <w:t>。</w:t>
      </w:r>
    </w:p>
    <w:p>
      <w:pPr>
        <w:pStyle w:val="2"/>
        <w:keepNext w:val="0"/>
        <w:keepLines w:val="0"/>
        <w:rPr>
          <w:rFonts w:hint="default" w:ascii="Times New Roman" w:hAnsi="Times New Roman" w:eastAsia="宋体" w:cs="Times New Roman"/>
          <w:color w:val="000000"/>
          <w:sz w:val="32"/>
        </w:rPr>
        <w:sectPr>
          <w:pgSz w:w="11906" w:h="16838"/>
          <w:pgMar w:top="1247" w:right="1247" w:bottom="1134" w:left="1644" w:header="851" w:footer="850" w:gutter="0"/>
          <w:cols w:space="720" w:num="1"/>
          <w:rtlGutter w:val="0"/>
          <w:docGrid w:type="lines" w:linePitch="321" w:charSpace="0"/>
        </w:sectPr>
      </w:pPr>
    </w:p>
    <w:p>
      <w:pPr>
        <w:pStyle w:val="3"/>
        <w:overflowPunct w:val="0"/>
        <w:spacing w:line="560" w:lineRule="exact"/>
        <w:ind w:firstLine="0"/>
        <w:rPr>
          <w:rFonts w:hint="default" w:ascii="Times New Roman" w:hAnsi="Times New Roman" w:eastAsia="宋体" w:cs="Times New Roman"/>
          <w:b/>
          <w:color w:val="000000"/>
          <w:szCs w:val="24"/>
        </w:rPr>
      </w:pPr>
    </w:p>
    <w:p>
      <w:pPr>
        <w:pStyle w:val="3"/>
        <w:overflowPunct w:val="0"/>
        <w:spacing w:line="560" w:lineRule="exact"/>
        <w:ind w:firstLine="0"/>
        <w:jc w:val="center"/>
        <w:rPr>
          <w:rFonts w:hint="default" w:ascii="Times New Roman" w:hAnsi="Times New Roman" w:eastAsia="宋体" w:cs="Times New Roman"/>
          <w:b/>
          <w:color w:val="000000"/>
          <w:sz w:val="32"/>
          <w:szCs w:val="32"/>
        </w:rPr>
      </w:pPr>
      <w:r>
        <w:rPr>
          <w:rFonts w:hint="default" w:ascii="Times New Roman" w:hAnsi="Times New Roman" w:eastAsia="宋体" w:cs="Times New Roman"/>
          <w:b/>
          <w:color w:val="000000"/>
          <w:sz w:val="32"/>
          <w:szCs w:val="32"/>
        </w:rPr>
        <w:t>授权委托书</w:t>
      </w:r>
    </w:p>
    <w:p>
      <w:pPr>
        <w:pStyle w:val="3"/>
        <w:overflowPunct w:val="0"/>
        <w:spacing w:line="360" w:lineRule="auto"/>
        <w:jc w:val="center"/>
        <w:rPr>
          <w:rFonts w:hint="default" w:ascii="Times New Roman" w:hAnsi="Times New Roman" w:eastAsia="宋体" w:cs="Times New Roman"/>
          <w:b/>
          <w:color w:val="000000"/>
          <w:szCs w:val="24"/>
        </w:rPr>
      </w:pPr>
    </w:p>
    <w:p>
      <w:pPr>
        <w:pStyle w:val="3"/>
        <w:overflowPunct w:val="0"/>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000000"/>
          <w:szCs w:val="24"/>
        </w:rPr>
        <w:t xml:space="preserve">本授权委托书声明：我 </w:t>
      </w:r>
      <w:r>
        <w:rPr>
          <w:rFonts w:hint="default" w:ascii="Times New Roman" w:hAnsi="Times New Roman" w:eastAsia="宋体" w:cs="Times New Roman"/>
          <w:iCs/>
          <w:color w:val="000000"/>
          <w:szCs w:val="21"/>
          <w:u w:val="single"/>
        </w:rPr>
        <w:t xml:space="preserve">  （姓名）  </w:t>
      </w:r>
      <w:r>
        <w:rPr>
          <w:rFonts w:hint="default" w:ascii="Times New Roman" w:hAnsi="Times New Roman" w:eastAsia="宋体" w:cs="Times New Roman"/>
          <w:color w:val="000000"/>
          <w:szCs w:val="24"/>
        </w:rPr>
        <w:t>系</w:t>
      </w:r>
      <w:r>
        <w:rPr>
          <w:rFonts w:hint="default" w:ascii="Times New Roman" w:hAnsi="Times New Roman" w:eastAsia="宋体" w:cs="Times New Roman"/>
          <w:iCs/>
          <w:color w:val="000000"/>
          <w:szCs w:val="21"/>
          <w:u w:val="single"/>
        </w:rPr>
        <w:t xml:space="preserve">   （投标单位名称）  </w:t>
      </w:r>
      <w:r>
        <w:rPr>
          <w:rFonts w:hint="default" w:ascii="Times New Roman" w:hAnsi="Times New Roman" w:eastAsia="宋体" w:cs="Times New Roman"/>
          <w:color w:val="000000"/>
          <w:szCs w:val="24"/>
        </w:rPr>
        <w:t>的法定代表人，现授权委托</w:t>
      </w:r>
      <w:r>
        <w:rPr>
          <w:rFonts w:hint="default" w:ascii="Times New Roman" w:hAnsi="Times New Roman" w:eastAsia="宋体" w:cs="Times New Roman"/>
          <w:iCs/>
          <w:color w:val="000000"/>
          <w:szCs w:val="21"/>
          <w:u w:val="single"/>
        </w:rPr>
        <w:t xml:space="preserve">  （被授权人姓名及身份证号码）  </w:t>
      </w:r>
      <w:r>
        <w:rPr>
          <w:rFonts w:hint="default" w:ascii="Times New Roman" w:hAnsi="Times New Roman" w:eastAsia="宋体" w:cs="Times New Roman"/>
          <w:color w:val="000000"/>
          <w:szCs w:val="24"/>
        </w:rPr>
        <w:t>为我公司的代理人，以本公司的名义参加</w:t>
      </w:r>
      <w:r>
        <w:rPr>
          <w:rFonts w:hint="eastAsia" w:ascii="Times New Roman" w:hAnsi="Times New Roman" w:eastAsia="宋体" w:cs="Times New Roman"/>
          <w:color w:val="000000"/>
          <w:szCs w:val="24"/>
          <w:lang w:eastAsia="zh-CN"/>
        </w:rPr>
        <w:t>第六届亚洲沙滩运动会组委会</w:t>
      </w:r>
      <w:r>
        <w:rPr>
          <w:rFonts w:hint="default" w:ascii="Times New Roman" w:hAnsi="Times New Roman" w:eastAsia="宋体" w:cs="Times New Roman"/>
          <w:color w:val="000000"/>
          <w:szCs w:val="24"/>
        </w:rPr>
        <w:t>组织的</w:t>
      </w:r>
      <w:r>
        <w:rPr>
          <w:rFonts w:hint="eastAsia" w:ascii="Times New Roman" w:hAnsi="Times New Roman" w:eastAsia="宋体" w:cs="Times New Roman"/>
          <w:color w:val="000000"/>
          <w:szCs w:val="24"/>
          <w:u w:val="single"/>
          <w:lang w:val="en-US" w:eastAsia="zh-CN"/>
        </w:rPr>
        <w:t xml:space="preserve">  第六届亚洲沙滩运动会执行工作委员会资产清查服务采购  </w:t>
      </w:r>
      <w:r>
        <w:rPr>
          <w:rFonts w:hint="default" w:ascii="Times New Roman" w:hAnsi="Times New Roman" w:eastAsia="宋体" w:cs="Times New Roman"/>
          <w:color w:val="auto"/>
          <w:szCs w:val="24"/>
        </w:rPr>
        <w:t>活动，处理与本</w:t>
      </w:r>
      <w:r>
        <w:rPr>
          <w:rFonts w:hint="eastAsia" w:ascii="Times New Roman" w:hAnsi="Times New Roman" w:eastAsia="宋体" w:cs="Times New Roman"/>
          <w:color w:val="auto"/>
          <w:szCs w:val="24"/>
          <w:lang w:val="en-US" w:eastAsia="zh-CN"/>
        </w:rPr>
        <w:t>采购</w:t>
      </w:r>
      <w:r>
        <w:rPr>
          <w:rFonts w:hint="default" w:ascii="Times New Roman" w:hAnsi="Times New Roman" w:eastAsia="宋体" w:cs="Times New Roman"/>
          <w:color w:val="auto"/>
          <w:szCs w:val="24"/>
        </w:rPr>
        <w:t>活动有关的一切事务。被授权人在开标、评标、合同签订过程中所签署的一切文件，我均予以承认。</w:t>
      </w:r>
    </w:p>
    <w:p>
      <w:pPr>
        <w:pStyle w:val="3"/>
        <w:overflowPunct w:val="0"/>
        <w:spacing w:line="360" w:lineRule="auto"/>
        <w:ind w:firstLine="480" w:firstLineChars="200"/>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与本项目有关的质疑、投诉事项，我将亲自处理或另行特别授权。</w:t>
      </w:r>
    </w:p>
    <w:p>
      <w:pPr>
        <w:pStyle w:val="3"/>
        <w:overflowPunct w:val="0"/>
        <w:spacing w:line="360" w:lineRule="auto"/>
        <w:ind w:firstLine="480" w:firstLineChars="200"/>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本授权委托书的效力自签署日起至合同履行完毕止。</w:t>
      </w:r>
    </w:p>
    <w:p>
      <w:pPr>
        <w:pStyle w:val="3"/>
        <w:overflowPunct w:val="0"/>
        <w:spacing w:line="360" w:lineRule="auto"/>
        <w:ind w:firstLine="480" w:firstLineChars="200"/>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被授权人无转委托权。特此委托。</w:t>
      </w:r>
    </w:p>
    <w:p>
      <w:pPr>
        <w:pStyle w:val="3"/>
        <w:overflowPunct w:val="0"/>
        <w:spacing w:line="460" w:lineRule="exact"/>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本授权书于</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年</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月</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日签字生效，特此证明。</w:t>
      </w:r>
    </w:p>
    <w:p>
      <w:pPr>
        <w:pStyle w:val="3"/>
        <w:overflowPunct w:val="0"/>
        <w:spacing w:line="460" w:lineRule="exact"/>
        <w:jc w:val="both"/>
        <w:rPr>
          <w:rFonts w:hint="default" w:ascii="Times New Roman" w:hAnsi="Times New Roman" w:eastAsia="宋体" w:cs="Times New Roman"/>
          <w:color w:val="000000"/>
          <w:szCs w:val="24"/>
        </w:rPr>
      </w:pPr>
    </w:p>
    <w:p>
      <w:pPr>
        <w:pStyle w:val="3"/>
        <w:overflowPunct w:val="0"/>
        <w:spacing w:line="460" w:lineRule="exact"/>
        <w:jc w:val="both"/>
        <w:rPr>
          <w:rFonts w:hint="default" w:ascii="Times New Roman" w:hAnsi="Times New Roman" w:eastAsia="宋体" w:cs="Times New Roman"/>
          <w:color w:val="000000"/>
          <w:szCs w:val="24"/>
        </w:rPr>
      </w:pPr>
      <w:r>
        <w:rPr>
          <w:rFonts w:hint="eastAsia" w:ascii="Times New Roman" w:hAnsi="Times New Roman" w:eastAsia="宋体" w:cs="Times New Roman"/>
          <w:color w:val="000000"/>
          <w:lang w:eastAsia="zh-CN"/>
        </w:rPr>
        <w:t>供应商</w:t>
      </w:r>
      <w:r>
        <w:rPr>
          <w:rFonts w:hint="default" w:ascii="Times New Roman" w:hAnsi="Times New Roman" w:eastAsia="宋体" w:cs="Times New Roman"/>
          <w:color w:val="000000"/>
        </w:rPr>
        <w:t>：（填写名称并盖章）</w:t>
      </w:r>
    </w:p>
    <w:p>
      <w:pPr>
        <w:pStyle w:val="3"/>
        <w:overflowPunct w:val="0"/>
        <w:spacing w:line="460" w:lineRule="exact"/>
        <w:jc w:val="both"/>
        <w:rPr>
          <w:rFonts w:hint="default" w:ascii="Times New Roman" w:hAnsi="Times New Roman" w:eastAsia="宋体" w:cs="Times New Roman"/>
          <w:color w:val="000000"/>
          <w:szCs w:val="24"/>
        </w:rPr>
      </w:pPr>
    </w:p>
    <w:p>
      <w:pPr>
        <w:pStyle w:val="3"/>
        <w:overflowPunct w:val="0"/>
        <w:spacing w:line="460" w:lineRule="exact"/>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法定代表人：</w:t>
      </w:r>
      <w:r>
        <w:rPr>
          <w:rFonts w:hint="default" w:ascii="Times New Roman" w:hAnsi="Times New Roman" w:eastAsia="宋体" w:cs="Times New Roman"/>
          <w:iCs/>
          <w:color w:val="000000"/>
          <w:szCs w:val="21"/>
        </w:rPr>
        <w:t>（签字或盖章）</w:t>
      </w:r>
    </w:p>
    <w:p>
      <w:pPr>
        <w:pStyle w:val="3"/>
        <w:overflowPunct w:val="0"/>
        <w:spacing w:line="460" w:lineRule="exact"/>
        <w:jc w:val="both"/>
        <w:rPr>
          <w:rFonts w:hint="default" w:ascii="Times New Roman" w:hAnsi="Times New Roman" w:eastAsia="宋体" w:cs="Times New Roman"/>
          <w:color w:val="000000"/>
          <w:szCs w:val="24"/>
        </w:rPr>
      </w:pPr>
    </w:p>
    <w:p>
      <w:pPr>
        <w:pStyle w:val="3"/>
        <w:overflowPunct w:val="0"/>
        <w:spacing w:line="460" w:lineRule="exact"/>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被授权人：</w:t>
      </w:r>
      <w:r>
        <w:rPr>
          <w:rFonts w:hint="default" w:ascii="Times New Roman" w:hAnsi="Times New Roman" w:eastAsia="宋体" w:cs="Times New Roman"/>
          <w:iCs/>
          <w:color w:val="000000"/>
          <w:szCs w:val="21"/>
        </w:rPr>
        <w:t>（签字或盖章）</w:t>
      </w:r>
    </w:p>
    <w:p>
      <w:pPr>
        <w:pStyle w:val="3"/>
        <w:overflowPunct w:val="0"/>
        <w:spacing w:line="460" w:lineRule="exact"/>
        <w:jc w:val="both"/>
        <w:rPr>
          <w:rFonts w:hint="default" w:ascii="Times New Roman" w:hAnsi="Times New Roman" w:eastAsia="宋体" w:cs="Times New Roman"/>
          <w:color w:val="000000"/>
          <w:szCs w:val="24"/>
        </w:rPr>
      </w:pPr>
    </w:p>
    <w:p>
      <w:pPr>
        <w:pStyle w:val="3"/>
        <w:overflowPunct w:val="0"/>
        <w:spacing w:line="460" w:lineRule="exact"/>
        <w:jc w:val="both"/>
        <w:rPr>
          <w:rFonts w:hint="default" w:ascii="Times New Roman" w:hAnsi="Times New Roman" w:eastAsia="宋体" w:cs="Times New Roman"/>
          <w:color w:val="000000"/>
          <w:szCs w:val="24"/>
        </w:rPr>
      </w:pPr>
    </w:p>
    <w:p>
      <w:pPr>
        <w:pStyle w:val="3"/>
        <w:overflowPunct w:val="0"/>
        <w:spacing w:line="460" w:lineRule="exact"/>
        <w:jc w:val="both"/>
        <w:rPr>
          <w:rFonts w:hint="default" w:ascii="Times New Roman" w:hAnsi="Times New Roman" w:eastAsia="宋体" w:cs="Times New Roman"/>
          <w:color w:val="000000"/>
          <w:szCs w:val="24"/>
        </w:rPr>
      </w:pPr>
    </w:p>
    <w:p>
      <w:pPr>
        <w:pStyle w:val="3"/>
        <w:overflowPunct w:val="0"/>
        <w:spacing w:line="560" w:lineRule="exact"/>
        <w:ind w:firstLine="0"/>
        <w:rPr>
          <w:rFonts w:hint="eastAsia"/>
          <w:b/>
          <w:color w:val="000000"/>
          <w:sz w:val="24"/>
        </w:rPr>
      </w:pPr>
      <w:r>
        <w:rPr>
          <w:rFonts w:hint="default" w:ascii="Times New Roman" w:hAnsi="Times New Roman" w:eastAsia="宋体" w:cs="Times New Roman"/>
          <w:color w:val="000000"/>
          <w:szCs w:val="24"/>
          <w:lang w:eastAsia="zh-CN"/>
        </w:rPr>
        <w:t>说明</w:t>
      </w:r>
      <w:r>
        <w:rPr>
          <w:rFonts w:hint="default" w:ascii="Times New Roman" w:hAnsi="Times New Roman" w:eastAsia="宋体" w:cs="Times New Roman"/>
          <w:color w:val="000000"/>
          <w:szCs w:val="24"/>
        </w:rPr>
        <w:t>：须</w:t>
      </w:r>
      <w:r>
        <w:rPr>
          <w:rFonts w:hint="eastAsia" w:ascii="Times New Roman" w:hAnsi="Times New Roman" w:eastAsia="宋体" w:cs="Times New Roman"/>
          <w:color w:val="000000"/>
          <w:szCs w:val="24"/>
          <w:lang w:eastAsia="zh-CN"/>
        </w:rPr>
        <w:t>附</w:t>
      </w:r>
      <w:r>
        <w:rPr>
          <w:rFonts w:hint="default" w:ascii="Times New Roman" w:hAnsi="Times New Roman" w:eastAsia="宋体" w:cs="Times New Roman"/>
          <w:color w:val="000000"/>
          <w:szCs w:val="24"/>
        </w:rPr>
        <w:t>被授权人身份证复印件。</w:t>
      </w:r>
    </w:p>
    <w:p>
      <w:pPr>
        <w:pStyle w:val="2"/>
        <w:keepNext w:val="0"/>
        <w:keepLines w:val="0"/>
        <w:rPr>
          <w:rFonts w:ascii="Times New Roman" w:hAnsi="Times New Roman" w:eastAsia="宋体"/>
          <w:color w:val="000000"/>
          <w:sz w:val="32"/>
        </w:rPr>
        <w:sectPr>
          <w:pgSz w:w="11906" w:h="16838"/>
          <w:pgMar w:top="1247" w:right="1247" w:bottom="1134" w:left="1644" w:header="851" w:footer="850" w:gutter="0"/>
          <w:cols w:space="720" w:num="1"/>
          <w:rtlGutter w:val="0"/>
          <w:docGrid w:type="lines" w:linePitch="321" w:charSpace="0"/>
        </w:sectPr>
      </w:pPr>
      <w:bookmarkStart w:id="43" w:name="_Toc212102886"/>
    </w:p>
    <w:p>
      <w:pPr>
        <w:pStyle w:val="2"/>
        <w:keepNext w:val="0"/>
        <w:keepLines w:val="0"/>
        <w:numPr>
          <w:ilvl w:val="0"/>
          <w:numId w:val="0"/>
        </w:numPr>
        <w:tabs>
          <w:tab w:val="left" w:pos="360"/>
          <w:tab w:val="left" w:pos="540"/>
          <w:tab w:val="clear" w:pos="425"/>
          <w:tab w:val="clear" w:pos="560"/>
        </w:tabs>
        <w:spacing w:before="156" w:beforeLines="50" w:beforeAutospacing="0" w:after="156" w:afterLines="50" w:afterAutospacing="0"/>
        <w:ind w:leftChars="0"/>
        <w:rPr>
          <w:rFonts w:hint="eastAsia" w:ascii="Times New Roman" w:hAnsi="Times New Roman" w:eastAsia="宋体"/>
          <w:color w:val="000000"/>
          <w:sz w:val="32"/>
          <w:lang w:val="en-US" w:eastAsia="zh-CN"/>
        </w:rPr>
      </w:pPr>
      <w:bookmarkStart w:id="44" w:name="_Toc665"/>
      <w:bookmarkStart w:id="45" w:name="_Toc5233"/>
      <w:bookmarkStart w:id="46" w:name="_Toc25158"/>
      <w:bookmarkStart w:id="47" w:name="_Toc8586"/>
      <w:bookmarkStart w:id="48" w:name="_Toc4452"/>
      <w:bookmarkStart w:id="49" w:name="_Toc317237636"/>
      <w:r>
        <w:rPr>
          <w:rFonts w:hint="eastAsia" w:ascii="Times New Roman" w:hAnsi="Times New Roman" w:eastAsia="宋体"/>
          <w:color w:val="000000"/>
          <w:sz w:val="32"/>
          <w:lang w:val="en-US" w:eastAsia="zh-CN"/>
        </w:rPr>
        <w:t>2、</w:t>
      </w:r>
      <w:r>
        <w:rPr>
          <w:rFonts w:hint="eastAsia" w:ascii="Times New Roman" w:hAnsi="Times New Roman" w:eastAsia="宋体"/>
          <w:color w:val="000000"/>
          <w:sz w:val="32"/>
          <w:szCs w:val="32"/>
        </w:rPr>
        <w:t>供应商基本情况表</w:t>
      </w:r>
      <w:bookmarkEnd w:id="44"/>
    </w:p>
    <w:tbl>
      <w:tblPr>
        <w:tblStyle w:val="1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7"/>
        <w:gridCol w:w="851"/>
        <w:gridCol w:w="169"/>
        <w:gridCol w:w="1451"/>
        <w:gridCol w:w="724"/>
        <w:gridCol w:w="434"/>
        <w:gridCol w:w="8"/>
        <w:gridCol w:w="458"/>
        <w:gridCol w:w="936"/>
        <w:gridCol w:w="684"/>
        <w:gridCol w:w="169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pPr>
              <w:autoSpaceDE w:val="0"/>
              <w:autoSpaceDN w:val="0"/>
              <w:adjustRightInd w:val="0"/>
              <w:spacing w:line="360" w:lineRule="auto"/>
              <w:rPr>
                <w:rFonts w:hint="eastAsia"/>
                <w:kern w:val="0"/>
                <w:szCs w:val="21"/>
              </w:rPr>
            </w:pPr>
            <w:r>
              <w:rPr>
                <w:rFonts w:hint="eastAsia"/>
                <w:kern w:val="0"/>
                <w:szCs w:val="21"/>
              </w:rPr>
              <w:t>供应商名称</w:t>
            </w:r>
          </w:p>
        </w:tc>
        <w:tc>
          <w:tcPr>
            <w:tcW w:w="7412" w:type="dxa"/>
            <w:gridSpan w:val="10"/>
            <w:noWrap w:val="0"/>
            <w:vAlign w:val="center"/>
          </w:tcPr>
          <w:p>
            <w:pPr>
              <w:autoSpaceDE w:val="0"/>
              <w:autoSpaceDN w:val="0"/>
              <w:adjustRightInd w:val="0"/>
              <w:spacing w:line="360" w:lineRule="auto"/>
              <w:rPr>
                <w:rFonts w:hint="eastAsia"/>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pPr>
              <w:autoSpaceDE w:val="0"/>
              <w:autoSpaceDN w:val="0"/>
              <w:adjustRightInd w:val="0"/>
              <w:spacing w:line="360" w:lineRule="auto"/>
              <w:rPr>
                <w:rFonts w:hint="eastAsia"/>
                <w:kern w:val="0"/>
                <w:szCs w:val="21"/>
              </w:rPr>
            </w:pPr>
            <w:r>
              <w:rPr>
                <w:rFonts w:hint="eastAsia"/>
                <w:kern w:val="0"/>
                <w:szCs w:val="21"/>
              </w:rPr>
              <w:t>注册地址</w:t>
            </w:r>
          </w:p>
        </w:tc>
        <w:tc>
          <w:tcPr>
            <w:tcW w:w="3637" w:type="dxa"/>
            <w:gridSpan w:val="6"/>
            <w:noWrap w:val="0"/>
            <w:vAlign w:val="center"/>
          </w:tcPr>
          <w:p>
            <w:pPr>
              <w:autoSpaceDE w:val="0"/>
              <w:autoSpaceDN w:val="0"/>
              <w:adjustRightInd w:val="0"/>
              <w:spacing w:line="360" w:lineRule="auto"/>
              <w:rPr>
                <w:rFonts w:hint="eastAsia"/>
                <w:kern w:val="0"/>
                <w:szCs w:val="21"/>
              </w:rPr>
            </w:pPr>
          </w:p>
        </w:tc>
        <w:tc>
          <w:tcPr>
            <w:tcW w:w="1394" w:type="dxa"/>
            <w:gridSpan w:val="2"/>
            <w:noWrap w:val="0"/>
            <w:vAlign w:val="center"/>
          </w:tcPr>
          <w:p>
            <w:pPr>
              <w:autoSpaceDE w:val="0"/>
              <w:autoSpaceDN w:val="0"/>
              <w:adjustRightInd w:val="0"/>
              <w:spacing w:line="360" w:lineRule="auto"/>
              <w:rPr>
                <w:rFonts w:hint="eastAsia"/>
                <w:kern w:val="0"/>
                <w:szCs w:val="21"/>
              </w:rPr>
            </w:pPr>
            <w:r>
              <w:rPr>
                <w:rFonts w:hint="eastAsia"/>
                <w:kern w:val="0"/>
                <w:szCs w:val="21"/>
              </w:rPr>
              <w:t>邮政编码</w:t>
            </w:r>
          </w:p>
        </w:tc>
        <w:tc>
          <w:tcPr>
            <w:tcW w:w="2381" w:type="dxa"/>
            <w:gridSpan w:val="2"/>
            <w:noWrap w:val="0"/>
            <w:vAlign w:val="center"/>
          </w:tcPr>
          <w:p>
            <w:pPr>
              <w:autoSpaceDE w:val="0"/>
              <w:autoSpaceDN w:val="0"/>
              <w:adjustRightInd w:val="0"/>
              <w:spacing w:line="360" w:lineRule="auto"/>
              <w:rPr>
                <w:rFonts w:hint="eastAsia"/>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pPr>
              <w:autoSpaceDE w:val="0"/>
              <w:autoSpaceDN w:val="0"/>
              <w:adjustRightInd w:val="0"/>
              <w:spacing w:line="360" w:lineRule="auto"/>
              <w:rPr>
                <w:rFonts w:hint="eastAsia"/>
                <w:kern w:val="0"/>
                <w:szCs w:val="21"/>
              </w:rPr>
            </w:pPr>
            <w:r>
              <w:rPr>
                <w:rFonts w:hint="eastAsia"/>
                <w:kern w:val="0"/>
                <w:szCs w:val="21"/>
              </w:rPr>
              <w:t>联系方式</w:t>
            </w:r>
          </w:p>
        </w:tc>
        <w:tc>
          <w:tcPr>
            <w:tcW w:w="1020" w:type="dxa"/>
            <w:gridSpan w:val="2"/>
            <w:noWrap w:val="0"/>
            <w:vAlign w:val="center"/>
          </w:tcPr>
          <w:p>
            <w:pPr>
              <w:autoSpaceDE w:val="0"/>
              <w:autoSpaceDN w:val="0"/>
              <w:adjustRightInd w:val="0"/>
              <w:spacing w:line="360" w:lineRule="auto"/>
              <w:rPr>
                <w:rFonts w:hint="eastAsia"/>
                <w:kern w:val="0"/>
                <w:szCs w:val="21"/>
              </w:rPr>
            </w:pPr>
            <w:r>
              <w:rPr>
                <w:rFonts w:hint="eastAsia"/>
                <w:kern w:val="0"/>
                <w:szCs w:val="21"/>
              </w:rPr>
              <w:t>联系人</w:t>
            </w:r>
          </w:p>
        </w:tc>
        <w:tc>
          <w:tcPr>
            <w:tcW w:w="2609" w:type="dxa"/>
            <w:gridSpan w:val="3"/>
            <w:noWrap w:val="0"/>
            <w:vAlign w:val="center"/>
          </w:tcPr>
          <w:p>
            <w:pPr>
              <w:autoSpaceDE w:val="0"/>
              <w:autoSpaceDN w:val="0"/>
              <w:adjustRightInd w:val="0"/>
              <w:spacing w:line="360" w:lineRule="auto"/>
              <w:rPr>
                <w:rFonts w:hint="eastAsia"/>
                <w:kern w:val="0"/>
                <w:szCs w:val="21"/>
              </w:rPr>
            </w:pPr>
          </w:p>
        </w:tc>
        <w:tc>
          <w:tcPr>
            <w:tcW w:w="1402" w:type="dxa"/>
            <w:gridSpan w:val="3"/>
            <w:noWrap w:val="0"/>
            <w:vAlign w:val="center"/>
          </w:tcPr>
          <w:p>
            <w:pPr>
              <w:autoSpaceDE w:val="0"/>
              <w:autoSpaceDN w:val="0"/>
              <w:adjustRightInd w:val="0"/>
              <w:spacing w:line="360" w:lineRule="auto"/>
              <w:rPr>
                <w:rFonts w:hint="eastAsia"/>
                <w:kern w:val="0"/>
                <w:szCs w:val="21"/>
              </w:rPr>
            </w:pPr>
            <w:r>
              <w:rPr>
                <w:rFonts w:hint="eastAsia"/>
                <w:kern w:val="0"/>
                <w:szCs w:val="21"/>
              </w:rPr>
              <w:t>电话</w:t>
            </w:r>
          </w:p>
        </w:tc>
        <w:tc>
          <w:tcPr>
            <w:tcW w:w="2381" w:type="dxa"/>
            <w:gridSpan w:val="2"/>
            <w:noWrap w:val="0"/>
            <w:vAlign w:val="center"/>
          </w:tcPr>
          <w:p>
            <w:pPr>
              <w:autoSpaceDE w:val="0"/>
              <w:autoSpaceDN w:val="0"/>
              <w:adjustRightInd w:val="0"/>
              <w:spacing w:line="360" w:lineRule="auto"/>
              <w:rPr>
                <w:rFonts w:hint="eastAsia"/>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97" w:type="dxa"/>
            <w:noWrap w:val="0"/>
            <w:vAlign w:val="center"/>
          </w:tcPr>
          <w:p>
            <w:pPr>
              <w:autoSpaceDE w:val="0"/>
              <w:autoSpaceDN w:val="0"/>
              <w:adjustRightInd w:val="0"/>
              <w:spacing w:line="360" w:lineRule="auto"/>
              <w:rPr>
                <w:rFonts w:hint="eastAsia"/>
                <w:kern w:val="0"/>
                <w:szCs w:val="21"/>
              </w:rPr>
            </w:pPr>
            <w:r>
              <w:rPr>
                <w:rFonts w:hint="eastAsia"/>
                <w:kern w:val="0"/>
                <w:szCs w:val="21"/>
              </w:rPr>
              <w:t>法定代表人</w:t>
            </w:r>
          </w:p>
        </w:tc>
        <w:tc>
          <w:tcPr>
            <w:tcW w:w="851" w:type="dxa"/>
            <w:noWrap w:val="0"/>
            <w:vAlign w:val="center"/>
          </w:tcPr>
          <w:p>
            <w:pPr>
              <w:autoSpaceDE w:val="0"/>
              <w:autoSpaceDN w:val="0"/>
              <w:adjustRightInd w:val="0"/>
              <w:spacing w:line="360" w:lineRule="auto"/>
              <w:jc w:val="center"/>
              <w:rPr>
                <w:rFonts w:hint="eastAsia"/>
                <w:kern w:val="0"/>
                <w:szCs w:val="21"/>
              </w:rPr>
            </w:pPr>
            <w:r>
              <w:rPr>
                <w:rFonts w:hint="eastAsia"/>
                <w:kern w:val="0"/>
                <w:szCs w:val="21"/>
              </w:rPr>
              <w:t>姓名</w:t>
            </w:r>
          </w:p>
        </w:tc>
        <w:tc>
          <w:tcPr>
            <w:tcW w:w="1620" w:type="dxa"/>
            <w:gridSpan w:val="2"/>
            <w:noWrap w:val="0"/>
            <w:vAlign w:val="center"/>
          </w:tcPr>
          <w:p>
            <w:pPr>
              <w:autoSpaceDE w:val="0"/>
              <w:autoSpaceDN w:val="0"/>
              <w:adjustRightInd w:val="0"/>
              <w:spacing w:line="360" w:lineRule="auto"/>
              <w:rPr>
                <w:rFonts w:hint="eastAsia"/>
                <w:kern w:val="0"/>
                <w:szCs w:val="21"/>
              </w:rPr>
            </w:pPr>
          </w:p>
        </w:tc>
        <w:tc>
          <w:tcPr>
            <w:tcW w:w="1158" w:type="dxa"/>
            <w:gridSpan w:val="2"/>
            <w:noWrap w:val="0"/>
            <w:vAlign w:val="center"/>
          </w:tcPr>
          <w:p>
            <w:pPr>
              <w:autoSpaceDE w:val="0"/>
              <w:autoSpaceDN w:val="0"/>
              <w:adjustRightInd w:val="0"/>
              <w:spacing w:line="360" w:lineRule="auto"/>
              <w:rPr>
                <w:rFonts w:hint="eastAsia"/>
                <w:kern w:val="0"/>
                <w:szCs w:val="21"/>
              </w:rPr>
            </w:pPr>
            <w:r>
              <w:rPr>
                <w:rFonts w:hint="eastAsia"/>
                <w:kern w:val="0"/>
                <w:szCs w:val="21"/>
              </w:rPr>
              <w:t>技术职称</w:t>
            </w:r>
          </w:p>
        </w:tc>
        <w:tc>
          <w:tcPr>
            <w:tcW w:w="1402" w:type="dxa"/>
            <w:gridSpan w:val="3"/>
            <w:noWrap w:val="0"/>
            <w:vAlign w:val="center"/>
          </w:tcPr>
          <w:p>
            <w:pPr>
              <w:autoSpaceDE w:val="0"/>
              <w:autoSpaceDN w:val="0"/>
              <w:adjustRightInd w:val="0"/>
              <w:spacing w:line="360" w:lineRule="auto"/>
              <w:rPr>
                <w:rFonts w:hint="eastAsia"/>
                <w:kern w:val="0"/>
                <w:szCs w:val="21"/>
              </w:rPr>
            </w:pPr>
          </w:p>
        </w:tc>
        <w:tc>
          <w:tcPr>
            <w:tcW w:w="684" w:type="dxa"/>
            <w:noWrap w:val="0"/>
            <w:vAlign w:val="center"/>
          </w:tcPr>
          <w:p>
            <w:pPr>
              <w:autoSpaceDE w:val="0"/>
              <w:autoSpaceDN w:val="0"/>
              <w:adjustRightInd w:val="0"/>
              <w:spacing w:line="360" w:lineRule="auto"/>
              <w:rPr>
                <w:rFonts w:hint="eastAsia"/>
                <w:kern w:val="0"/>
                <w:szCs w:val="21"/>
              </w:rPr>
            </w:pPr>
            <w:r>
              <w:rPr>
                <w:rFonts w:hint="eastAsia"/>
                <w:kern w:val="0"/>
                <w:szCs w:val="21"/>
              </w:rPr>
              <w:t>电话</w:t>
            </w:r>
          </w:p>
        </w:tc>
        <w:tc>
          <w:tcPr>
            <w:tcW w:w="1697" w:type="dxa"/>
            <w:noWrap w:val="0"/>
            <w:vAlign w:val="center"/>
          </w:tcPr>
          <w:p>
            <w:pPr>
              <w:autoSpaceDE w:val="0"/>
              <w:autoSpaceDN w:val="0"/>
              <w:adjustRightInd w:val="0"/>
              <w:spacing w:line="360" w:lineRule="auto"/>
              <w:rPr>
                <w:rFonts w:hint="eastAsia"/>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97" w:type="dxa"/>
            <w:noWrap w:val="0"/>
            <w:vAlign w:val="center"/>
          </w:tcPr>
          <w:p>
            <w:pPr>
              <w:autoSpaceDE w:val="0"/>
              <w:autoSpaceDN w:val="0"/>
              <w:adjustRightInd w:val="0"/>
              <w:spacing w:line="360" w:lineRule="auto"/>
              <w:rPr>
                <w:rFonts w:hint="eastAsia"/>
                <w:kern w:val="0"/>
                <w:szCs w:val="21"/>
              </w:rPr>
            </w:pPr>
            <w:r>
              <w:rPr>
                <w:rFonts w:hint="eastAsia"/>
                <w:kern w:val="0"/>
                <w:szCs w:val="21"/>
              </w:rPr>
              <w:t>技术负责人</w:t>
            </w:r>
          </w:p>
        </w:tc>
        <w:tc>
          <w:tcPr>
            <w:tcW w:w="851" w:type="dxa"/>
            <w:noWrap w:val="0"/>
            <w:vAlign w:val="center"/>
          </w:tcPr>
          <w:p>
            <w:pPr>
              <w:autoSpaceDE w:val="0"/>
              <w:autoSpaceDN w:val="0"/>
              <w:adjustRightInd w:val="0"/>
              <w:spacing w:line="360" w:lineRule="auto"/>
              <w:jc w:val="center"/>
              <w:rPr>
                <w:rFonts w:hint="eastAsia"/>
                <w:kern w:val="0"/>
                <w:szCs w:val="21"/>
              </w:rPr>
            </w:pPr>
            <w:r>
              <w:rPr>
                <w:rFonts w:hint="eastAsia"/>
                <w:kern w:val="0"/>
                <w:szCs w:val="21"/>
              </w:rPr>
              <w:t>姓名</w:t>
            </w:r>
          </w:p>
        </w:tc>
        <w:tc>
          <w:tcPr>
            <w:tcW w:w="1620" w:type="dxa"/>
            <w:gridSpan w:val="2"/>
            <w:noWrap w:val="0"/>
            <w:vAlign w:val="center"/>
          </w:tcPr>
          <w:p>
            <w:pPr>
              <w:autoSpaceDE w:val="0"/>
              <w:autoSpaceDN w:val="0"/>
              <w:adjustRightInd w:val="0"/>
              <w:spacing w:line="360" w:lineRule="auto"/>
              <w:rPr>
                <w:rFonts w:hint="eastAsia"/>
                <w:kern w:val="0"/>
                <w:szCs w:val="21"/>
              </w:rPr>
            </w:pPr>
          </w:p>
        </w:tc>
        <w:tc>
          <w:tcPr>
            <w:tcW w:w="1158" w:type="dxa"/>
            <w:gridSpan w:val="2"/>
            <w:noWrap w:val="0"/>
            <w:vAlign w:val="center"/>
          </w:tcPr>
          <w:p>
            <w:pPr>
              <w:autoSpaceDE w:val="0"/>
              <w:autoSpaceDN w:val="0"/>
              <w:adjustRightInd w:val="0"/>
              <w:spacing w:line="360" w:lineRule="auto"/>
              <w:rPr>
                <w:rFonts w:hint="eastAsia"/>
                <w:kern w:val="0"/>
                <w:szCs w:val="21"/>
              </w:rPr>
            </w:pPr>
            <w:r>
              <w:rPr>
                <w:rFonts w:hint="eastAsia"/>
                <w:kern w:val="0"/>
                <w:szCs w:val="21"/>
              </w:rPr>
              <w:t>技术职称</w:t>
            </w:r>
          </w:p>
        </w:tc>
        <w:tc>
          <w:tcPr>
            <w:tcW w:w="1402" w:type="dxa"/>
            <w:gridSpan w:val="3"/>
            <w:noWrap w:val="0"/>
            <w:vAlign w:val="center"/>
          </w:tcPr>
          <w:p>
            <w:pPr>
              <w:autoSpaceDE w:val="0"/>
              <w:autoSpaceDN w:val="0"/>
              <w:adjustRightInd w:val="0"/>
              <w:spacing w:line="360" w:lineRule="auto"/>
              <w:rPr>
                <w:rFonts w:hint="eastAsia"/>
                <w:kern w:val="0"/>
                <w:szCs w:val="21"/>
              </w:rPr>
            </w:pPr>
          </w:p>
        </w:tc>
        <w:tc>
          <w:tcPr>
            <w:tcW w:w="684" w:type="dxa"/>
            <w:noWrap w:val="0"/>
            <w:vAlign w:val="center"/>
          </w:tcPr>
          <w:p>
            <w:pPr>
              <w:autoSpaceDE w:val="0"/>
              <w:autoSpaceDN w:val="0"/>
              <w:adjustRightInd w:val="0"/>
              <w:spacing w:line="360" w:lineRule="auto"/>
              <w:rPr>
                <w:rFonts w:hint="eastAsia"/>
                <w:kern w:val="0"/>
                <w:szCs w:val="21"/>
              </w:rPr>
            </w:pPr>
            <w:r>
              <w:rPr>
                <w:rFonts w:hint="eastAsia"/>
                <w:kern w:val="0"/>
                <w:szCs w:val="21"/>
              </w:rPr>
              <w:t>电话</w:t>
            </w:r>
          </w:p>
        </w:tc>
        <w:tc>
          <w:tcPr>
            <w:tcW w:w="1697" w:type="dxa"/>
            <w:noWrap w:val="0"/>
            <w:vAlign w:val="center"/>
          </w:tcPr>
          <w:p>
            <w:pPr>
              <w:autoSpaceDE w:val="0"/>
              <w:autoSpaceDN w:val="0"/>
              <w:adjustRightInd w:val="0"/>
              <w:spacing w:line="360" w:lineRule="auto"/>
              <w:rPr>
                <w:rFonts w:hint="eastAsia"/>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pPr>
              <w:autoSpaceDE w:val="0"/>
              <w:autoSpaceDN w:val="0"/>
              <w:adjustRightInd w:val="0"/>
              <w:spacing w:line="360" w:lineRule="auto"/>
              <w:rPr>
                <w:rFonts w:hint="eastAsia"/>
                <w:kern w:val="0"/>
                <w:szCs w:val="21"/>
              </w:rPr>
            </w:pPr>
            <w:r>
              <w:rPr>
                <w:rFonts w:hint="eastAsia"/>
                <w:kern w:val="0"/>
                <w:szCs w:val="21"/>
              </w:rPr>
              <w:t>成立时间</w:t>
            </w:r>
          </w:p>
        </w:tc>
        <w:tc>
          <w:tcPr>
            <w:tcW w:w="3195" w:type="dxa"/>
            <w:gridSpan w:val="4"/>
            <w:tcBorders>
              <w:right w:val="single" w:color="auto" w:sz="4" w:space="0"/>
            </w:tcBorders>
            <w:noWrap w:val="0"/>
            <w:vAlign w:val="center"/>
          </w:tcPr>
          <w:p>
            <w:pPr>
              <w:autoSpaceDE w:val="0"/>
              <w:autoSpaceDN w:val="0"/>
              <w:adjustRightInd w:val="0"/>
              <w:spacing w:line="360" w:lineRule="auto"/>
              <w:ind w:firstLine="1470" w:firstLineChars="700"/>
              <w:jc w:val="left"/>
              <w:rPr>
                <w:rFonts w:hint="eastAsia"/>
                <w:kern w:val="0"/>
                <w:szCs w:val="21"/>
              </w:rPr>
            </w:pPr>
          </w:p>
        </w:tc>
        <w:tc>
          <w:tcPr>
            <w:tcW w:w="4217" w:type="dxa"/>
            <w:gridSpan w:val="6"/>
            <w:tcBorders>
              <w:left w:val="single" w:color="auto" w:sz="4" w:space="0"/>
            </w:tcBorders>
            <w:noWrap w:val="0"/>
            <w:vAlign w:val="center"/>
          </w:tcPr>
          <w:p>
            <w:pPr>
              <w:autoSpaceDE w:val="0"/>
              <w:autoSpaceDN w:val="0"/>
              <w:adjustRightInd w:val="0"/>
              <w:spacing w:line="360" w:lineRule="auto"/>
              <w:rPr>
                <w:rFonts w:hint="eastAsia"/>
                <w:kern w:val="0"/>
                <w:szCs w:val="21"/>
              </w:rPr>
            </w:pPr>
            <w:r>
              <w:rPr>
                <w:rFonts w:hint="eastAsia"/>
                <w:kern w:val="0"/>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pPr>
              <w:autoSpaceDE w:val="0"/>
              <w:autoSpaceDN w:val="0"/>
              <w:adjustRightInd w:val="0"/>
              <w:spacing w:line="360" w:lineRule="auto"/>
              <w:rPr>
                <w:rFonts w:hint="eastAsia"/>
                <w:kern w:val="0"/>
                <w:szCs w:val="21"/>
              </w:rPr>
            </w:pPr>
            <w:r>
              <w:rPr>
                <w:rFonts w:hint="eastAsia"/>
                <w:kern w:val="0"/>
                <w:szCs w:val="21"/>
              </w:rPr>
              <w:t>企业资质等级</w:t>
            </w:r>
          </w:p>
        </w:tc>
        <w:tc>
          <w:tcPr>
            <w:tcW w:w="3195" w:type="dxa"/>
            <w:gridSpan w:val="4"/>
            <w:tcBorders>
              <w:right w:val="single" w:color="auto" w:sz="4" w:space="0"/>
            </w:tcBorders>
            <w:noWrap w:val="0"/>
            <w:vAlign w:val="center"/>
          </w:tcPr>
          <w:p>
            <w:pPr>
              <w:autoSpaceDE w:val="0"/>
              <w:autoSpaceDN w:val="0"/>
              <w:adjustRightInd w:val="0"/>
              <w:spacing w:line="360" w:lineRule="auto"/>
              <w:rPr>
                <w:rFonts w:hint="eastAsia"/>
                <w:kern w:val="0"/>
                <w:szCs w:val="21"/>
              </w:rPr>
            </w:pPr>
          </w:p>
        </w:tc>
        <w:tc>
          <w:tcPr>
            <w:tcW w:w="900" w:type="dxa"/>
            <w:gridSpan w:val="3"/>
            <w:vMerge w:val="restart"/>
            <w:tcBorders>
              <w:left w:val="single" w:color="auto" w:sz="4" w:space="0"/>
            </w:tcBorders>
            <w:noWrap w:val="0"/>
            <w:vAlign w:val="center"/>
          </w:tcPr>
          <w:p>
            <w:pPr>
              <w:autoSpaceDE w:val="0"/>
              <w:autoSpaceDN w:val="0"/>
              <w:adjustRightInd w:val="0"/>
              <w:spacing w:line="360" w:lineRule="auto"/>
              <w:jc w:val="center"/>
              <w:rPr>
                <w:rFonts w:hint="eastAsia"/>
                <w:kern w:val="0"/>
                <w:szCs w:val="21"/>
              </w:rPr>
            </w:pPr>
            <w:r>
              <w:rPr>
                <w:rFonts w:hint="eastAsia"/>
                <w:kern w:val="0"/>
                <w:szCs w:val="21"/>
              </w:rPr>
              <w:t>其中</w:t>
            </w:r>
          </w:p>
        </w:tc>
        <w:tc>
          <w:tcPr>
            <w:tcW w:w="1620" w:type="dxa"/>
            <w:gridSpan w:val="2"/>
            <w:noWrap w:val="0"/>
            <w:vAlign w:val="center"/>
          </w:tcPr>
          <w:p>
            <w:pPr>
              <w:autoSpaceDE w:val="0"/>
              <w:autoSpaceDN w:val="0"/>
              <w:adjustRightInd w:val="0"/>
              <w:spacing w:line="360" w:lineRule="auto"/>
              <w:rPr>
                <w:rFonts w:hint="eastAsia"/>
                <w:kern w:val="0"/>
                <w:szCs w:val="21"/>
              </w:rPr>
            </w:pPr>
            <w:r>
              <w:rPr>
                <w:rFonts w:hint="eastAsia"/>
                <w:kern w:val="0"/>
                <w:szCs w:val="21"/>
              </w:rPr>
              <w:t>项目经理</w:t>
            </w:r>
          </w:p>
        </w:tc>
        <w:tc>
          <w:tcPr>
            <w:tcW w:w="1697" w:type="dxa"/>
            <w:noWrap w:val="0"/>
            <w:vAlign w:val="center"/>
          </w:tcPr>
          <w:p>
            <w:pPr>
              <w:autoSpaceDE w:val="0"/>
              <w:autoSpaceDN w:val="0"/>
              <w:adjustRightInd w:val="0"/>
              <w:spacing w:line="360" w:lineRule="auto"/>
              <w:rPr>
                <w:rFonts w:hint="eastAsia"/>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pPr>
              <w:autoSpaceDE w:val="0"/>
              <w:autoSpaceDN w:val="0"/>
              <w:adjustRightInd w:val="0"/>
              <w:spacing w:line="360" w:lineRule="auto"/>
              <w:rPr>
                <w:rFonts w:hint="eastAsia"/>
                <w:kern w:val="0"/>
                <w:szCs w:val="21"/>
              </w:rPr>
            </w:pPr>
            <w:r>
              <w:rPr>
                <w:rFonts w:hint="eastAsia"/>
                <w:kern w:val="0"/>
                <w:szCs w:val="21"/>
              </w:rPr>
              <w:t>营业执照号</w:t>
            </w:r>
          </w:p>
        </w:tc>
        <w:tc>
          <w:tcPr>
            <w:tcW w:w="3195" w:type="dxa"/>
            <w:gridSpan w:val="4"/>
            <w:tcBorders>
              <w:right w:val="single" w:color="auto" w:sz="4" w:space="0"/>
            </w:tcBorders>
            <w:noWrap w:val="0"/>
            <w:vAlign w:val="center"/>
          </w:tcPr>
          <w:p>
            <w:pPr>
              <w:autoSpaceDE w:val="0"/>
              <w:autoSpaceDN w:val="0"/>
              <w:adjustRightInd w:val="0"/>
              <w:spacing w:line="360" w:lineRule="auto"/>
              <w:rPr>
                <w:rFonts w:hint="eastAsia"/>
                <w:kern w:val="0"/>
                <w:szCs w:val="21"/>
              </w:rPr>
            </w:pPr>
          </w:p>
        </w:tc>
        <w:tc>
          <w:tcPr>
            <w:tcW w:w="900" w:type="dxa"/>
            <w:gridSpan w:val="3"/>
            <w:vMerge w:val="continue"/>
            <w:tcBorders>
              <w:left w:val="single" w:color="auto" w:sz="4" w:space="0"/>
            </w:tcBorders>
            <w:noWrap w:val="0"/>
            <w:vAlign w:val="center"/>
          </w:tcPr>
          <w:p>
            <w:pPr>
              <w:autoSpaceDE w:val="0"/>
              <w:autoSpaceDN w:val="0"/>
              <w:adjustRightInd w:val="0"/>
              <w:spacing w:line="360" w:lineRule="auto"/>
              <w:rPr>
                <w:rFonts w:hint="eastAsia"/>
                <w:kern w:val="0"/>
                <w:szCs w:val="21"/>
              </w:rPr>
            </w:pPr>
          </w:p>
        </w:tc>
        <w:tc>
          <w:tcPr>
            <w:tcW w:w="1620" w:type="dxa"/>
            <w:gridSpan w:val="2"/>
            <w:noWrap w:val="0"/>
            <w:vAlign w:val="center"/>
          </w:tcPr>
          <w:p>
            <w:pPr>
              <w:autoSpaceDE w:val="0"/>
              <w:autoSpaceDN w:val="0"/>
              <w:adjustRightInd w:val="0"/>
              <w:spacing w:line="360" w:lineRule="auto"/>
              <w:rPr>
                <w:rFonts w:hint="eastAsia"/>
                <w:kern w:val="0"/>
                <w:szCs w:val="21"/>
              </w:rPr>
            </w:pPr>
            <w:r>
              <w:rPr>
                <w:rFonts w:hint="eastAsia"/>
                <w:kern w:val="0"/>
                <w:szCs w:val="21"/>
              </w:rPr>
              <w:t>高级职称人员</w:t>
            </w:r>
          </w:p>
        </w:tc>
        <w:tc>
          <w:tcPr>
            <w:tcW w:w="1697" w:type="dxa"/>
            <w:noWrap w:val="0"/>
            <w:vAlign w:val="center"/>
          </w:tcPr>
          <w:p>
            <w:pPr>
              <w:autoSpaceDE w:val="0"/>
              <w:autoSpaceDN w:val="0"/>
              <w:adjustRightInd w:val="0"/>
              <w:spacing w:line="360" w:lineRule="auto"/>
              <w:rPr>
                <w:rFonts w:hint="eastAsia"/>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pPr>
              <w:autoSpaceDE w:val="0"/>
              <w:autoSpaceDN w:val="0"/>
              <w:adjustRightInd w:val="0"/>
              <w:spacing w:line="360" w:lineRule="auto"/>
              <w:rPr>
                <w:rFonts w:hint="eastAsia"/>
                <w:kern w:val="0"/>
                <w:szCs w:val="21"/>
              </w:rPr>
            </w:pPr>
            <w:r>
              <w:rPr>
                <w:rFonts w:hint="eastAsia"/>
                <w:kern w:val="0"/>
                <w:szCs w:val="21"/>
              </w:rPr>
              <w:t>注册资金</w:t>
            </w:r>
          </w:p>
        </w:tc>
        <w:tc>
          <w:tcPr>
            <w:tcW w:w="3195" w:type="dxa"/>
            <w:gridSpan w:val="4"/>
            <w:tcBorders>
              <w:right w:val="single" w:color="auto" w:sz="4" w:space="0"/>
            </w:tcBorders>
            <w:noWrap w:val="0"/>
            <w:vAlign w:val="center"/>
          </w:tcPr>
          <w:p>
            <w:pPr>
              <w:autoSpaceDE w:val="0"/>
              <w:autoSpaceDN w:val="0"/>
              <w:adjustRightInd w:val="0"/>
              <w:spacing w:line="360" w:lineRule="auto"/>
              <w:rPr>
                <w:rFonts w:hint="eastAsia"/>
                <w:kern w:val="0"/>
                <w:szCs w:val="21"/>
              </w:rPr>
            </w:pPr>
          </w:p>
        </w:tc>
        <w:tc>
          <w:tcPr>
            <w:tcW w:w="900" w:type="dxa"/>
            <w:gridSpan w:val="3"/>
            <w:vMerge w:val="continue"/>
            <w:tcBorders>
              <w:left w:val="single" w:color="auto" w:sz="4" w:space="0"/>
            </w:tcBorders>
            <w:noWrap w:val="0"/>
            <w:vAlign w:val="center"/>
          </w:tcPr>
          <w:p>
            <w:pPr>
              <w:autoSpaceDE w:val="0"/>
              <w:autoSpaceDN w:val="0"/>
              <w:adjustRightInd w:val="0"/>
              <w:spacing w:line="360" w:lineRule="auto"/>
              <w:rPr>
                <w:rFonts w:hint="eastAsia"/>
                <w:kern w:val="0"/>
                <w:szCs w:val="21"/>
              </w:rPr>
            </w:pPr>
          </w:p>
        </w:tc>
        <w:tc>
          <w:tcPr>
            <w:tcW w:w="1620" w:type="dxa"/>
            <w:gridSpan w:val="2"/>
            <w:noWrap w:val="0"/>
            <w:vAlign w:val="center"/>
          </w:tcPr>
          <w:p>
            <w:pPr>
              <w:autoSpaceDE w:val="0"/>
              <w:autoSpaceDN w:val="0"/>
              <w:adjustRightInd w:val="0"/>
              <w:spacing w:line="360" w:lineRule="auto"/>
              <w:rPr>
                <w:rFonts w:hint="eastAsia"/>
                <w:kern w:val="0"/>
                <w:szCs w:val="21"/>
              </w:rPr>
            </w:pPr>
            <w:r>
              <w:rPr>
                <w:rFonts w:hint="eastAsia"/>
                <w:kern w:val="0"/>
                <w:szCs w:val="21"/>
              </w:rPr>
              <w:t>中级职称人员</w:t>
            </w:r>
          </w:p>
        </w:tc>
        <w:tc>
          <w:tcPr>
            <w:tcW w:w="1697" w:type="dxa"/>
            <w:noWrap w:val="0"/>
            <w:vAlign w:val="center"/>
          </w:tcPr>
          <w:p>
            <w:pPr>
              <w:autoSpaceDE w:val="0"/>
              <w:autoSpaceDN w:val="0"/>
              <w:adjustRightInd w:val="0"/>
              <w:spacing w:line="360" w:lineRule="auto"/>
              <w:rPr>
                <w:rFonts w:hint="eastAsia"/>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pPr>
              <w:autoSpaceDE w:val="0"/>
              <w:autoSpaceDN w:val="0"/>
              <w:adjustRightInd w:val="0"/>
              <w:spacing w:line="360" w:lineRule="auto"/>
              <w:rPr>
                <w:rFonts w:hint="eastAsia"/>
                <w:kern w:val="0"/>
                <w:szCs w:val="21"/>
              </w:rPr>
            </w:pPr>
            <w:r>
              <w:rPr>
                <w:rFonts w:hint="eastAsia"/>
                <w:kern w:val="0"/>
                <w:szCs w:val="21"/>
              </w:rPr>
              <w:t>开户银行</w:t>
            </w:r>
          </w:p>
        </w:tc>
        <w:tc>
          <w:tcPr>
            <w:tcW w:w="3195" w:type="dxa"/>
            <w:gridSpan w:val="4"/>
            <w:tcBorders>
              <w:right w:val="single" w:color="auto" w:sz="4" w:space="0"/>
            </w:tcBorders>
            <w:noWrap w:val="0"/>
            <w:vAlign w:val="center"/>
          </w:tcPr>
          <w:p>
            <w:pPr>
              <w:autoSpaceDE w:val="0"/>
              <w:autoSpaceDN w:val="0"/>
              <w:adjustRightInd w:val="0"/>
              <w:spacing w:line="360" w:lineRule="auto"/>
              <w:rPr>
                <w:rFonts w:hint="eastAsia"/>
                <w:kern w:val="0"/>
                <w:szCs w:val="21"/>
              </w:rPr>
            </w:pPr>
          </w:p>
        </w:tc>
        <w:tc>
          <w:tcPr>
            <w:tcW w:w="900" w:type="dxa"/>
            <w:gridSpan w:val="3"/>
            <w:vMerge w:val="continue"/>
            <w:tcBorders>
              <w:left w:val="single" w:color="auto" w:sz="4" w:space="0"/>
            </w:tcBorders>
            <w:noWrap w:val="0"/>
            <w:vAlign w:val="center"/>
          </w:tcPr>
          <w:p>
            <w:pPr>
              <w:autoSpaceDE w:val="0"/>
              <w:autoSpaceDN w:val="0"/>
              <w:adjustRightInd w:val="0"/>
              <w:spacing w:line="360" w:lineRule="auto"/>
              <w:rPr>
                <w:rFonts w:hint="eastAsia"/>
                <w:kern w:val="0"/>
                <w:szCs w:val="21"/>
              </w:rPr>
            </w:pPr>
          </w:p>
        </w:tc>
        <w:tc>
          <w:tcPr>
            <w:tcW w:w="1620" w:type="dxa"/>
            <w:gridSpan w:val="2"/>
            <w:noWrap w:val="0"/>
            <w:vAlign w:val="center"/>
          </w:tcPr>
          <w:p>
            <w:pPr>
              <w:autoSpaceDE w:val="0"/>
              <w:autoSpaceDN w:val="0"/>
              <w:adjustRightInd w:val="0"/>
              <w:spacing w:line="360" w:lineRule="auto"/>
              <w:rPr>
                <w:rFonts w:hint="eastAsia"/>
                <w:kern w:val="0"/>
                <w:szCs w:val="21"/>
              </w:rPr>
            </w:pPr>
            <w:r>
              <w:rPr>
                <w:rFonts w:hint="eastAsia"/>
                <w:kern w:val="0"/>
                <w:szCs w:val="21"/>
              </w:rPr>
              <w:t>初级职称人员</w:t>
            </w:r>
          </w:p>
        </w:tc>
        <w:tc>
          <w:tcPr>
            <w:tcW w:w="1697" w:type="dxa"/>
            <w:noWrap w:val="0"/>
            <w:vAlign w:val="center"/>
          </w:tcPr>
          <w:p>
            <w:pPr>
              <w:autoSpaceDE w:val="0"/>
              <w:autoSpaceDN w:val="0"/>
              <w:adjustRightInd w:val="0"/>
              <w:spacing w:line="360" w:lineRule="auto"/>
              <w:rPr>
                <w:rFonts w:hint="eastAsia"/>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pPr>
              <w:autoSpaceDE w:val="0"/>
              <w:autoSpaceDN w:val="0"/>
              <w:adjustRightInd w:val="0"/>
              <w:spacing w:line="360" w:lineRule="auto"/>
              <w:rPr>
                <w:rFonts w:hint="eastAsia"/>
                <w:kern w:val="0"/>
                <w:szCs w:val="21"/>
              </w:rPr>
            </w:pPr>
            <w:r>
              <w:rPr>
                <w:rFonts w:hint="eastAsia"/>
                <w:kern w:val="0"/>
                <w:szCs w:val="21"/>
              </w:rPr>
              <w:t>账号</w:t>
            </w:r>
          </w:p>
        </w:tc>
        <w:tc>
          <w:tcPr>
            <w:tcW w:w="3195" w:type="dxa"/>
            <w:gridSpan w:val="4"/>
            <w:tcBorders>
              <w:right w:val="single" w:color="auto" w:sz="4" w:space="0"/>
            </w:tcBorders>
            <w:noWrap w:val="0"/>
            <w:vAlign w:val="center"/>
          </w:tcPr>
          <w:p>
            <w:pPr>
              <w:autoSpaceDE w:val="0"/>
              <w:autoSpaceDN w:val="0"/>
              <w:adjustRightInd w:val="0"/>
              <w:spacing w:line="360" w:lineRule="auto"/>
              <w:rPr>
                <w:rFonts w:hint="eastAsia"/>
                <w:kern w:val="0"/>
                <w:szCs w:val="21"/>
              </w:rPr>
            </w:pPr>
          </w:p>
        </w:tc>
        <w:tc>
          <w:tcPr>
            <w:tcW w:w="900" w:type="dxa"/>
            <w:gridSpan w:val="3"/>
            <w:vMerge w:val="continue"/>
            <w:tcBorders>
              <w:left w:val="single" w:color="auto" w:sz="4" w:space="0"/>
            </w:tcBorders>
            <w:noWrap w:val="0"/>
            <w:vAlign w:val="center"/>
          </w:tcPr>
          <w:p>
            <w:pPr>
              <w:autoSpaceDE w:val="0"/>
              <w:autoSpaceDN w:val="0"/>
              <w:adjustRightInd w:val="0"/>
              <w:spacing w:line="360" w:lineRule="auto"/>
              <w:rPr>
                <w:rFonts w:hint="eastAsia"/>
                <w:kern w:val="0"/>
                <w:szCs w:val="21"/>
              </w:rPr>
            </w:pPr>
          </w:p>
        </w:tc>
        <w:tc>
          <w:tcPr>
            <w:tcW w:w="1620" w:type="dxa"/>
            <w:gridSpan w:val="2"/>
            <w:noWrap w:val="0"/>
            <w:vAlign w:val="center"/>
          </w:tcPr>
          <w:p>
            <w:pPr>
              <w:autoSpaceDE w:val="0"/>
              <w:autoSpaceDN w:val="0"/>
              <w:adjustRightInd w:val="0"/>
              <w:spacing w:line="360" w:lineRule="auto"/>
              <w:rPr>
                <w:rFonts w:hint="eastAsia"/>
                <w:kern w:val="0"/>
                <w:szCs w:val="21"/>
              </w:rPr>
            </w:pPr>
            <w:r>
              <w:rPr>
                <w:rFonts w:hint="eastAsia"/>
                <w:kern w:val="0"/>
                <w:szCs w:val="21"/>
              </w:rPr>
              <w:t>普通职工</w:t>
            </w:r>
          </w:p>
        </w:tc>
        <w:tc>
          <w:tcPr>
            <w:tcW w:w="1697" w:type="dxa"/>
            <w:noWrap w:val="0"/>
            <w:vAlign w:val="center"/>
          </w:tcPr>
          <w:p>
            <w:pPr>
              <w:autoSpaceDE w:val="0"/>
              <w:autoSpaceDN w:val="0"/>
              <w:adjustRightInd w:val="0"/>
              <w:spacing w:line="360" w:lineRule="auto"/>
              <w:rPr>
                <w:rFonts w:hint="eastAsia"/>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597" w:type="dxa"/>
            <w:noWrap w:val="0"/>
            <w:vAlign w:val="center"/>
          </w:tcPr>
          <w:p>
            <w:pPr>
              <w:autoSpaceDE w:val="0"/>
              <w:autoSpaceDN w:val="0"/>
              <w:adjustRightInd w:val="0"/>
              <w:spacing w:line="360" w:lineRule="auto"/>
              <w:rPr>
                <w:rFonts w:hint="eastAsia"/>
                <w:kern w:val="0"/>
                <w:szCs w:val="21"/>
              </w:rPr>
            </w:pPr>
            <w:r>
              <w:rPr>
                <w:rFonts w:hint="eastAsia"/>
                <w:kern w:val="0"/>
                <w:szCs w:val="21"/>
              </w:rPr>
              <w:t>经营范围</w:t>
            </w:r>
          </w:p>
        </w:tc>
        <w:tc>
          <w:tcPr>
            <w:tcW w:w="7412" w:type="dxa"/>
            <w:gridSpan w:val="10"/>
            <w:noWrap w:val="0"/>
            <w:vAlign w:val="center"/>
          </w:tcPr>
          <w:p>
            <w:pPr>
              <w:autoSpaceDE w:val="0"/>
              <w:autoSpaceDN w:val="0"/>
              <w:adjustRightInd w:val="0"/>
              <w:spacing w:line="360" w:lineRule="auto"/>
              <w:rPr>
                <w:rFonts w:hint="eastAsia"/>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97" w:type="dxa"/>
            <w:noWrap w:val="0"/>
            <w:vAlign w:val="top"/>
          </w:tcPr>
          <w:p>
            <w:pPr>
              <w:autoSpaceDE w:val="0"/>
              <w:autoSpaceDN w:val="0"/>
              <w:adjustRightInd w:val="0"/>
              <w:spacing w:line="360" w:lineRule="auto"/>
              <w:rPr>
                <w:rFonts w:hint="eastAsia"/>
                <w:kern w:val="0"/>
                <w:szCs w:val="21"/>
              </w:rPr>
            </w:pPr>
            <w:r>
              <w:rPr>
                <w:rFonts w:hint="eastAsia"/>
                <w:kern w:val="0"/>
                <w:szCs w:val="21"/>
              </w:rPr>
              <w:t>备注</w:t>
            </w:r>
          </w:p>
        </w:tc>
        <w:tc>
          <w:tcPr>
            <w:tcW w:w="7412" w:type="dxa"/>
            <w:gridSpan w:val="10"/>
            <w:noWrap w:val="0"/>
            <w:vAlign w:val="top"/>
          </w:tcPr>
          <w:p>
            <w:pPr>
              <w:autoSpaceDE w:val="0"/>
              <w:autoSpaceDN w:val="0"/>
              <w:adjustRightInd w:val="0"/>
              <w:spacing w:line="360" w:lineRule="auto"/>
              <w:rPr>
                <w:rFonts w:hint="eastAsia"/>
                <w:kern w:val="0"/>
                <w:szCs w:val="21"/>
              </w:rPr>
            </w:pPr>
          </w:p>
        </w:tc>
      </w:tr>
    </w:tbl>
    <w:p>
      <w:pPr>
        <w:adjustRightInd w:val="0"/>
        <w:spacing w:line="360" w:lineRule="auto"/>
        <w:ind w:firstLine="420" w:firstLineChars="175"/>
        <w:rPr>
          <w:rFonts w:hint="eastAsia"/>
          <w:bCs/>
          <w:sz w:val="24"/>
        </w:rPr>
      </w:pPr>
    </w:p>
    <w:p>
      <w:pPr>
        <w:adjustRightInd w:val="0"/>
        <w:spacing w:line="360" w:lineRule="auto"/>
        <w:ind w:firstLine="420" w:firstLineChars="175"/>
        <w:rPr>
          <w:rFonts w:hint="eastAsia"/>
          <w:sz w:val="24"/>
        </w:rPr>
      </w:pPr>
    </w:p>
    <w:p>
      <w:pPr>
        <w:adjustRightInd w:val="0"/>
        <w:spacing w:line="360" w:lineRule="auto"/>
        <w:ind w:firstLine="420" w:firstLineChars="175"/>
        <w:rPr>
          <w:rFonts w:hint="eastAsia"/>
          <w:bCs/>
          <w:sz w:val="24"/>
        </w:rPr>
      </w:pPr>
      <w:r>
        <w:rPr>
          <w:rFonts w:hint="eastAsia"/>
          <w:bCs/>
          <w:sz w:val="24"/>
        </w:rPr>
        <w:t>供应商名称：（填写名称并盖章）</w:t>
      </w:r>
    </w:p>
    <w:p>
      <w:pPr>
        <w:adjustRightInd w:val="0"/>
        <w:spacing w:line="360" w:lineRule="auto"/>
        <w:ind w:firstLine="420" w:firstLineChars="175"/>
        <w:rPr>
          <w:rFonts w:hint="eastAsia"/>
          <w:bCs/>
          <w:sz w:val="24"/>
        </w:rPr>
      </w:pPr>
      <w:r>
        <w:rPr>
          <w:rFonts w:hint="eastAsia"/>
          <w:sz w:val="24"/>
        </w:rPr>
        <w:t>法定代表人或授权代表</w:t>
      </w:r>
      <w:r>
        <w:rPr>
          <w:rFonts w:hint="eastAsia"/>
          <w:bCs/>
          <w:sz w:val="24"/>
        </w:rPr>
        <w:t>：</w:t>
      </w:r>
      <w:r>
        <w:rPr>
          <w:rFonts w:hint="eastAsia"/>
          <w:iCs/>
          <w:color w:val="000000"/>
          <w:sz w:val="24"/>
          <w:szCs w:val="21"/>
        </w:rPr>
        <w:t>（签字或盖章）</w:t>
      </w:r>
    </w:p>
    <w:p>
      <w:pPr>
        <w:adjustRightInd w:val="0"/>
        <w:spacing w:line="360" w:lineRule="auto"/>
        <w:ind w:firstLine="420" w:firstLineChars="175"/>
        <w:rPr>
          <w:rFonts w:hint="eastAsia" w:ascii="Times New Roman" w:hAnsi="Times New Roman" w:eastAsia="宋体"/>
          <w:color w:val="000000"/>
          <w:sz w:val="32"/>
          <w:lang w:val="en-US" w:eastAsia="zh-CN"/>
        </w:rPr>
      </w:pPr>
      <w:r>
        <w:rPr>
          <w:rFonts w:hint="eastAsia"/>
          <w:bCs/>
          <w:sz w:val="24"/>
        </w:rPr>
        <w:t>日期：</w:t>
      </w:r>
      <w:r>
        <w:rPr>
          <w:rFonts w:hint="eastAsia" w:ascii="Times New Roman" w:hAnsi="Times New Roman" w:eastAsia="宋体" w:cs="Times New Roman"/>
          <w:sz w:val="24"/>
          <w:lang w:eastAsia="zh-CN"/>
        </w:rPr>
        <w:t>2025</w:t>
      </w:r>
      <w:r>
        <w:rPr>
          <w:rFonts w:hint="default" w:ascii="Times New Roman" w:hAnsi="Times New Roman" w:eastAsia="宋体" w:cs="Times New Roman"/>
          <w:sz w:val="24"/>
        </w:rPr>
        <w:t xml:space="preserve">年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月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 日</w:t>
      </w:r>
    </w:p>
    <w:p>
      <w:pPr>
        <w:pStyle w:val="2"/>
        <w:keepNext w:val="0"/>
        <w:keepLines w:val="0"/>
        <w:numPr>
          <w:ilvl w:val="0"/>
          <w:numId w:val="0"/>
        </w:numPr>
        <w:tabs>
          <w:tab w:val="left" w:pos="360"/>
          <w:tab w:val="left" w:pos="540"/>
          <w:tab w:val="clear" w:pos="425"/>
          <w:tab w:val="clear" w:pos="560"/>
        </w:tabs>
        <w:spacing w:before="156" w:beforeLines="50" w:beforeAutospacing="0" w:after="156" w:afterLines="50" w:afterAutospacing="0"/>
        <w:ind w:leftChars="0"/>
        <w:outlineLvl w:val="1"/>
        <w:rPr>
          <w:rFonts w:hint="eastAsia" w:ascii="Times New Roman" w:hAnsi="Times New Roman" w:eastAsia="宋体"/>
          <w:color w:val="000000"/>
          <w:sz w:val="32"/>
        </w:rPr>
      </w:pPr>
      <w:r>
        <w:rPr>
          <w:rFonts w:hint="eastAsia" w:ascii="Times New Roman" w:hAnsi="Times New Roman" w:eastAsia="宋体"/>
          <w:color w:val="000000"/>
          <w:sz w:val="32"/>
          <w:lang w:val="en-US" w:eastAsia="zh-CN"/>
        </w:rPr>
        <w:br w:type="page"/>
      </w:r>
      <w:bookmarkStart w:id="50" w:name="_Toc17458"/>
      <w:r>
        <w:rPr>
          <w:rFonts w:hint="eastAsia" w:ascii="Times New Roman" w:hAnsi="Times New Roman" w:eastAsia="宋体"/>
          <w:color w:val="000000"/>
          <w:sz w:val="32"/>
          <w:lang w:val="en-US" w:eastAsia="zh-CN"/>
        </w:rPr>
        <w:t>3、</w:t>
      </w:r>
      <w:r>
        <w:rPr>
          <w:rFonts w:ascii="Times New Roman" w:hAnsi="Times New Roman" w:eastAsia="宋体"/>
          <w:color w:val="000000"/>
          <w:sz w:val="32"/>
        </w:rPr>
        <w:t>商务条款偏离表</w:t>
      </w:r>
      <w:r>
        <w:rPr>
          <w:rFonts w:hint="eastAsia" w:ascii="Times New Roman" w:hAnsi="Times New Roman" w:eastAsia="宋体"/>
          <w:color w:val="000000"/>
          <w:sz w:val="32"/>
        </w:rPr>
        <w:t>格式</w:t>
      </w:r>
      <w:bookmarkEnd w:id="45"/>
      <w:bookmarkEnd w:id="46"/>
      <w:bookmarkEnd w:id="47"/>
      <w:bookmarkEnd w:id="48"/>
      <w:bookmarkEnd w:id="49"/>
      <w:bookmarkEnd w:id="50"/>
    </w:p>
    <w:p>
      <w:pPr>
        <w:adjustRightInd w:val="0"/>
        <w:snapToGrid w:val="0"/>
        <w:rPr>
          <w:rFonts w:hint="eastAsia"/>
          <w:color w:val="000000"/>
        </w:rPr>
      </w:pPr>
    </w:p>
    <w:p>
      <w:pPr>
        <w:pStyle w:val="3"/>
        <w:overflowPunct w:val="0"/>
        <w:spacing w:line="560" w:lineRule="exact"/>
        <w:ind w:firstLine="0"/>
        <w:jc w:val="center"/>
        <w:rPr>
          <w:rFonts w:hint="eastAsia" w:eastAsia="宋体"/>
          <w:b/>
          <w:color w:val="000000"/>
          <w:sz w:val="36"/>
          <w:szCs w:val="36"/>
        </w:rPr>
      </w:pPr>
      <w:r>
        <w:rPr>
          <w:rFonts w:eastAsia="宋体"/>
          <w:b/>
          <w:color w:val="000000"/>
          <w:sz w:val="36"/>
          <w:szCs w:val="36"/>
        </w:rPr>
        <w:t>商务条款</w:t>
      </w:r>
      <w:r>
        <w:rPr>
          <w:rFonts w:hint="eastAsia" w:eastAsia="宋体"/>
          <w:b/>
          <w:color w:val="000000"/>
          <w:sz w:val="36"/>
          <w:szCs w:val="36"/>
        </w:rPr>
        <w:t>偏离一览</w:t>
      </w:r>
      <w:r>
        <w:rPr>
          <w:rFonts w:eastAsia="宋体"/>
          <w:b/>
          <w:color w:val="000000"/>
          <w:sz w:val="36"/>
          <w:szCs w:val="36"/>
        </w:rPr>
        <w:t>表</w:t>
      </w:r>
    </w:p>
    <w:p>
      <w:pPr>
        <w:spacing w:line="360" w:lineRule="auto"/>
        <w:rPr>
          <w:rFonts w:hint="eastAsia"/>
          <w:color w:val="000000"/>
          <w:sz w:val="24"/>
        </w:rPr>
      </w:pPr>
    </w:p>
    <w:p>
      <w:pPr>
        <w:spacing w:line="360" w:lineRule="auto"/>
        <w:rPr>
          <w:rFonts w:hint="eastAsia" w:eastAsia="宋体"/>
          <w:color w:val="000000"/>
          <w:sz w:val="24"/>
          <w:lang w:eastAsia="zh-CN"/>
        </w:rPr>
      </w:pPr>
      <w:r>
        <w:rPr>
          <w:rFonts w:hint="eastAsia"/>
          <w:color w:val="000000"/>
          <w:sz w:val="24"/>
        </w:rPr>
        <w:t>项目名称：</w:t>
      </w:r>
      <w:r>
        <w:rPr>
          <w:rFonts w:hint="eastAsia"/>
          <w:color w:val="000000"/>
          <w:sz w:val="24"/>
          <w:lang w:eastAsia="zh-CN"/>
        </w:rPr>
        <w:t>第六届亚洲沙滩运动会执行工作委员会资产清查服务采购</w:t>
      </w:r>
    </w:p>
    <w:p>
      <w:pPr>
        <w:spacing w:line="360" w:lineRule="auto"/>
        <w:rPr>
          <w:rFonts w:hint="eastAsia" w:eastAsia="宋体"/>
          <w:color w:val="000000"/>
          <w:sz w:val="24"/>
          <w:lang w:eastAsia="zh-CN"/>
        </w:rPr>
      </w:pPr>
      <w:r>
        <w:rPr>
          <w:rFonts w:hint="eastAsia"/>
          <w:color w:val="000000"/>
          <w:sz w:val="24"/>
        </w:rPr>
        <w:t>项目编号：</w:t>
      </w:r>
    </w:p>
    <w:tbl>
      <w:tblPr>
        <w:tblStyle w:val="11"/>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82"/>
        <w:gridCol w:w="4094"/>
        <w:gridCol w:w="1097"/>
        <w:gridCol w:w="95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0" w:type="dxa"/>
            <w:noWrap w:val="0"/>
            <w:vAlign w:val="center"/>
          </w:tcPr>
          <w:p>
            <w:pPr>
              <w:jc w:val="center"/>
              <w:rPr>
                <w:color w:val="000000"/>
                <w:sz w:val="21"/>
                <w:szCs w:val="21"/>
              </w:rPr>
            </w:pPr>
            <w:r>
              <w:rPr>
                <w:rFonts w:hint="eastAsia"/>
                <w:color w:val="000000"/>
                <w:sz w:val="21"/>
                <w:szCs w:val="21"/>
              </w:rPr>
              <w:t>序号</w:t>
            </w:r>
          </w:p>
        </w:tc>
        <w:tc>
          <w:tcPr>
            <w:tcW w:w="1482" w:type="dxa"/>
            <w:noWrap w:val="0"/>
            <w:vAlign w:val="center"/>
          </w:tcPr>
          <w:p>
            <w:pPr>
              <w:jc w:val="center"/>
              <w:rPr>
                <w:color w:val="000000"/>
                <w:sz w:val="21"/>
                <w:szCs w:val="21"/>
              </w:rPr>
            </w:pPr>
            <w:r>
              <w:rPr>
                <w:rFonts w:hint="eastAsia"/>
                <w:color w:val="000000"/>
                <w:sz w:val="21"/>
                <w:szCs w:val="21"/>
              </w:rPr>
              <w:t>项目</w:t>
            </w:r>
          </w:p>
        </w:tc>
        <w:tc>
          <w:tcPr>
            <w:tcW w:w="4094" w:type="dxa"/>
            <w:noWrap w:val="0"/>
            <w:vAlign w:val="center"/>
          </w:tcPr>
          <w:p>
            <w:pPr>
              <w:jc w:val="center"/>
              <w:rPr>
                <w:color w:val="000000"/>
                <w:sz w:val="21"/>
                <w:szCs w:val="21"/>
              </w:rPr>
            </w:pPr>
            <w:r>
              <w:rPr>
                <w:rFonts w:hint="eastAsia"/>
                <w:color w:val="000000"/>
                <w:sz w:val="21"/>
                <w:szCs w:val="21"/>
                <w:lang w:eastAsia="zh-CN"/>
              </w:rPr>
              <w:t>询价</w:t>
            </w:r>
            <w:r>
              <w:rPr>
                <w:rFonts w:hint="eastAsia"/>
                <w:color w:val="000000"/>
                <w:sz w:val="21"/>
                <w:szCs w:val="21"/>
              </w:rPr>
              <w:t>文件要求</w:t>
            </w:r>
          </w:p>
        </w:tc>
        <w:tc>
          <w:tcPr>
            <w:tcW w:w="1097" w:type="dxa"/>
            <w:noWrap w:val="0"/>
            <w:vAlign w:val="center"/>
          </w:tcPr>
          <w:p>
            <w:pPr>
              <w:jc w:val="center"/>
              <w:rPr>
                <w:color w:val="000000"/>
                <w:sz w:val="21"/>
                <w:szCs w:val="21"/>
              </w:rPr>
            </w:pPr>
            <w:r>
              <w:rPr>
                <w:rFonts w:hint="eastAsia"/>
                <w:color w:val="000000"/>
                <w:sz w:val="21"/>
                <w:szCs w:val="21"/>
              </w:rPr>
              <w:t>响应</w:t>
            </w:r>
            <w:r>
              <w:rPr>
                <w:rFonts w:hint="eastAsia"/>
                <w:color w:val="000000"/>
                <w:sz w:val="21"/>
                <w:szCs w:val="21"/>
                <w:lang w:val="en-US" w:eastAsia="zh-CN"/>
              </w:rPr>
              <w:t>文件是否</w:t>
            </w:r>
            <w:r>
              <w:rPr>
                <w:rFonts w:hint="eastAsia"/>
                <w:color w:val="000000"/>
                <w:sz w:val="21"/>
                <w:szCs w:val="21"/>
              </w:rPr>
              <w:t>响应</w:t>
            </w:r>
          </w:p>
        </w:tc>
        <w:tc>
          <w:tcPr>
            <w:tcW w:w="950" w:type="dxa"/>
            <w:noWrap w:val="0"/>
            <w:vAlign w:val="center"/>
          </w:tcPr>
          <w:p>
            <w:pPr>
              <w:jc w:val="center"/>
              <w:rPr>
                <w:rFonts w:hint="eastAsia"/>
                <w:sz w:val="21"/>
                <w:szCs w:val="21"/>
              </w:rPr>
            </w:pPr>
            <w:r>
              <w:rPr>
                <w:rFonts w:hint="eastAsia"/>
                <w:sz w:val="21"/>
                <w:szCs w:val="21"/>
              </w:rPr>
              <w:t>偏离</w:t>
            </w:r>
          </w:p>
          <w:p>
            <w:pPr>
              <w:jc w:val="center"/>
              <w:rPr>
                <w:sz w:val="21"/>
                <w:szCs w:val="21"/>
              </w:rPr>
            </w:pPr>
            <w:r>
              <w:rPr>
                <w:rFonts w:hint="eastAsia"/>
                <w:sz w:val="21"/>
                <w:szCs w:val="21"/>
              </w:rPr>
              <w:t>程度</w:t>
            </w:r>
          </w:p>
        </w:tc>
        <w:tc>
          <w:tcPr>
            <w:tcW w:w="1210" w:type="dxa"/>
            <w:noWrap w:val="0"/>
            <w:vAlign w:val="center"/>
          </w:tcPr>
          <w:p>
            <w:pPr>
              <w:jc w:val="center"/>
              <w:rPr>
                <w:color w:val="000000"/>
                <w:sz w:val="21"/>
                <w:szCs w:val="21"/>
              </w:rPr>
            </w:pPr>
            <w:r>
              <w:rPr>
                <w:rFonts w:hint="eastAsia"/>
                <w:color w:val="000000"/>
                <w:sz w:val="21"/>
                <w:szCs w:val="21"/>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0" w:type="dxa"/>
            <w:noWrap w:val="0"/>
            <w:vAlign w:val="center"/>
          </w:tcPr>
          <w:p>
            <w:pPr>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val="en-US" w:eastAsia="zh-CN"/>
              </w:rPr>
              <w:t>1</w:t>
            </w:r>
          </w:p>
        </w:tc>
        <w:tc>
          <w:tcPr>
            <w:tcW w:w="1482" w:type="dxa"/>
            <w:noWrap w:val="0"/>
            <w:vAlign w:val="center"/>
          </w:tcPr>
          <w:p>
            <w:pPr>
              <w:widowControl/>
              <w:jc w:val="center"/>
              <w:rPr>
                <w:rFonts w:hint="eastAsia"/>
                <w:color w:val="auto"/>
                <w:kern w:val="0"/>
                <w:sz w:val="21"/>
                <w:szCs w:val="21"/>
                <w:lang w:val="en-US" w:eastAsia="zh-CN" w:bidi="ar-SA"/>
              </w:rPr>
            </w:pPr>
            <w:r>
              <w:rPr>
                <w:rFonts w:hint="eastAsia"/>
                <w:color w:val="auto"/>
                <w:kern w:val="0"/>
                <w:szCs w:val="21"/>
              </w:rPr>
              <w:t>营业执照</w:t>
            </w:r>
          </w:p>
        </w:tc>
        <w:tc>
          <w:tcPr>
            <w:tcW w:w="4094" w:type="dxa"/>
            <w:noWrap w:val="0"/>
            <w:vAlign w:val="center"/>
          </w:tcPr>
          <w:p>
            <w:pPr>
              <w:pStyle w:val="20"/>
              <w:rPr>
                <w:rFonts w:hint="default"/>
                <w:color w:val="auto"/>
                <w:kern w:val="0"/>
                <w:sz w:val="21"/>
                <w:szCs w:val="21"/>
                <w:lang w:val="en-US" w:eastAsia="zh-CN" w:bidi="ar-SA"/>
              </w:rPr>
            </w:pPr>
            <w:r>
              <w:rPr>
                <w:rFonts w:hint="eastAsia" w:ascii="Times New Roman" w:hAnsi="Times New Roman" w:eastAsia="宋体" w:cs="Times New Roman"/>
                <w:color w:val="auto"/>
                <w:lang w:eastAsia="zh-CN"/>
              </w:rPr>
              <w:t>在中华人民共和国境内注册、具有独立承担民事责任的能力（提供营业执照或事业单位法人证书等证明</w:t>
            </w:r>
            <w:r>
              <w:rPr>
                <w:rFonts w:hint="eastAsia" w:ascii="Times New Roman" w:hAnsi="Times New Roman" w:eastAsia="宋体" w:cs="Times New Roman"/>
                <w:color w:val="auto"/>
                <w:lang w:val="en-US" w:eastAsia="zh-CN"/>
              </w:rPr>
              <w:t>材料</w:t>
            </w:r>
            <w:r>
              <w:rPr>
                <w:rFonts w:hint="eastAsia" w:ascii="Times New Roman" w:hAnsi="Times New Roman" w:eastAsia="宋体" w:cs="Times New Roman"/>
                <w:color w:val="auto"/>
                <w:lang w:eastAsia="zh-CN"/>
              </w:rPr>
              <w:t>复印件并加盖公章）</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会计师事务所执业资格证</w:t>
            </w:r>
          </w:p>
        </w:tc>
        <w:tc>
          <w:tcPr>
            <w:tcW w:w="1097" w:type="dxa"/>
            <w:noWrap w:val="0"/>
            <w:vAlign w:val="center"/>
          </w:tcPr>
          <w:p>
            <w:pPr>
              <w:jc w:val="center"/>
              <w:rPr>
                <w:color w:val="000000"/>
                <w:sz w:val="21"/>
                <w:szCs w:val="21"/>
              </w:rPr>
            </w:pPr>
          </w:p>
        </w:tc>
        <w:tc>
          <w:tcPr>
            <w:tcW w:w="950" w:type="dxa"/>
            <w:noWrap w:val="0"/>
            <w:vAlign w:val="center"/>
          </w:tcPr>
          <w:p>
            <w:pPr>
              <w:jc w:val="center"/>
              <w:rPr>
                <w:color w:val="000000"/>
                <w:sz w:val="21"/>
                <w:szCs w:val="21"/>
              </w:rPr>
            </w:pPr>
          </w:p>
        </w:tc>
        <w:tc>
          <w:tcPr>
            <w:tcW w:w="1210" w:type="dxa"/>
            <w:noWrap w:val="0"/>
            <w:vAlign w:val="center"/>
          </w:tcPr>
          <w:p>
            <w:pPr>
              <w:jc w:val="center"/>
              <w:rPr>
                <w:color w:val="000000"/>
                <w:sz w:val="21"/>
                <w:szCs w:val="21"/>
              </w:rPr>
            </w:pPr>
            <w:r>
              <w:rPr>
                <w:rFonts w:hint="eastAsia"/>
                <w:color w:val="000000"/>
                <w:sz w:val="21"/>
                <w:szCs w:val="21"/>
              </w:rPr>
              <w:t>见</w:t>
            </w:r>
            <w:r>
              <w:rPr>
                <w:rFonts w:hint="eastAsia"/>
                <w:color w:val="000000"/>
                <w:sz w:val="21"/>
                <w:szCs w:val="21"/>
                <w:lang w:eastAsia="zh-CN"/>
              </w:rPr>
              <w:t>响应文件</w:t>
            </w:r>
            <w:r>
              <w:rPr>
                <w:rFonts w:hint="eastAsia"/>
                <w:color w:val="000000"/>
                <w:sz w:val="21"/>
                <w:szCs w:val="21"/>
                <w:u w:val="single"/>
              </w:rPr>
              <w:t xml:space="preserve">  </w:t>
            </w:r>
            <w:r>
              <w:rPr>
                <w:rFonts w:hint="eastAsia"/>
                <w:color w:val="000000"/>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0" w:type="dxa"/>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p>
        </w:tc>
        <w:tc>
          <w:tcPr>
            <w:tcW w:w="1482" w:type="dxa"/>
            <w:noWrap w:val="0"/>
            <w:vAlign w:val="center"/>
          </w:tcPr>
          <w:p>
            <w:pPr>
              <w:pStyle w:val="20"/>
              <w:jc w:val="center"/>
              <w:rPr>
                <w:rFonts w:hint="eastAsia" w:eastAsia="宋体"/>
                <w:color w:val="auto"/>
                <w:kern w:val="0"/>
                <w:sz w:val="21"/>
                <w:szCs w:val="21"/>
                <w:lang w:val="en-US" w:eastAsia="zh-CN" w:bidi="ar-SA"/>
              </w:rPr>
            </w:pPr>
            <w:r>
              <w:rPr>
                <w:rFonts w:hint="eastAsia"/>
                <w:color w:val="auto"/>
                <w:lang w:eastAsia="zh-CN"/>
              </w:rPr>
              <w:t>财务状况</w:t>
            </w:r>
          </w:p>
        </w:tc>
        <w:tc>
          <w:tcPr>
            <w:tcW w:w="4094" w:type="dxa"/>
            <w:noWrap w:val="0"/>
            <w:vAlign w:val="center"/>
          </w:tcPr>
          <w:p>
            <w:pPr>
              <w:pStyle w:val="20"/>
              <w:rPr>
                <w:rFonts w:hint="eastAsia" w:eastAsia="宋体"/>
                <w:color w:val="0000FF"/>
                <w:kern w:val="0"/>
                <w:sz w:val="21"/>
                <w:szCs w:val="21"/>
                <w:lang w:val="en-US" w:eastAsia="zh-CN" w:bidi="ar-SA"/>
              </w:rPr>
            </w:pPr>
            <w:r>
              <w:rPr>
                <w:rFonts w:hint="eastAsia" w:ascii="Times New Roman" w:hAnsi="Times New Roman" w:eastAsia="宋体" w:cs="Times New Roman"/>
                <w:color w:val="auto"/>
                <w:lang w:eastAsia="zh-CN"/>
              </w:rPr>
              <w:t>具有良好的商业信誉和健全的财务会计制度（提供资格承诺函</w:t>
            </w:r>
            <w:r>
              <w:rPr>
                <w:rFonts w:hint="eastAsia"/>
                <w:color w:val="auto"/>
                <w:lang w:val="en-US" w:eastAsia="zh-CN"/>
              </w:rPr>
              <w:t>并</w:t>
            </w:r>
            <w:r>
              <w:rPr>
                <w:rFonts w:hint="eastAsia"/>
                <w:color w:val="auto"/>
                <w:lang w:eastAsia="zh-CN"/>
              </w:rPr>
              <w:t>加盖单位公章</w:t>
            </w:r>
            <w:r>
              <w:rPr>
                <w:rFonts w:hint="eastAsia" w:ascii="Times New Roman" w:hAnsi="Times New Roman" w:eastAsia="宋体" w:cs="Times New Roman"/>
                <w:color w:val="auto"/>
                <w:lang w:eastAsia="zh-CN"/>
              </w:rPr>
              <w:t>）</w:t>
            </w:r>
          </w:p>
        </w:tc>
        <w:tc>
          <w:tcPr>
            <w:tcW w:w="1097" w:type="dxa"/>
            <w:noWrap w:val="0"/>
            <w:vAlign w:val="center"/>
          </w:tcPr>
          <w:p>
            <w:pPr>
              <w:jc w:val="center"/>
              <w:rPr>
                <w:rFonts w:hint="eastAsia"/>
                <w:color w:val="FF0000"/>
                <w:sz w:val="21"/>
                <w:szCs w:val="21"/>
              </w:rPr>
            </w:pPr>
          </w:p>
        </w:tc>
        <w:tc>
          <w:tcPr>
            <w:tcW w:w="950" w:type="dxa"/>
            <w:noWrap w:val="0"/>
            <w:vAlign w:val="center"/>
          </w:tcPr>
          <w:p>
            <w:pPr>
              <w:jc w:val="center"/>
              <w:rPr>
                <w:color w:val="000000"/>
                <w:sz w:val="21"/>
                <w:szCs w:val="21"/>
              </w:rPr>
            </w:pPr>
          </w:p>
        </w:tc>
        <w:tc>
          <w:tcPr>
            <w:tcW w:w="1210" w:type="dxa"/>
            <w:noWrap w:val="0"/>
            <w:vAlign w:val="center"/>
          </w:tcPr>
          <w:p>
            <w:pPr>
              <w:jc w:val="center"/>
              <w:rPr>
                <w:color w:val="000000"/>
                <w:sz w:val="21"/>
                <w:szCs w:val="21"/>
              </w:rPr>
            </w:pPr>
            <w:r>
              <w:rPr>
                <w:rFonts w:hint="eastAsia"/>
                <w:color w:val="000000"/>
                <w:sz w:val="21"/>
                <w:szCs w:val="21"/>
              </w:rPr>
              <w:t>见</w:t>
            </w:r>
            <w:r>
              <w:rPr>
                <w:rFonts w:hint="eastAsia"/>
                <w:color w:val="000000"/>
                <w:sz w:val="21"/>
                <w:szCs w:val="21"/>
                <w:lang w:eastAsia="zh-CN"/>
              </w:rPr>
              <w:t>响应文件</w:t>
            </w:r>
            <w:r>
              <w:rPr>
                <w:rFonts w:hint="eastAsia"/>
                <w:color w:val="000000"/>
                <w:sz w:val="21"/>
                <w:szCs w:val="21"/>
                <w:u w:val="single"/>
              </w:rPr>
              <w:t xml:space="preserve">  </w:t>
            </w:r>
            <w:r>
              <w:rPr>
                <w:rFonts w:hint="eastAsia"/>
                <w:color w:val="000000"/>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0" w:type="dxa"/>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c>
          <w:tcPr>
            <w:tcW w:w="1482" w:type="dxa"/>
            <w:noWrap w:val="0"/>
            <w:vAlign w:val="center"/>
          </w:tcPr>
          <w:p>
            <w:pPr>
              <w:pStyle w:val="20"/>
              <w:jc w:val="center"/>
              <w:rPr>
                <w:rFonts w:hint="eastAsia"/>
                <w:color w:val="auto"/>
                <w:kern w:val="0"/>
                <w:sz w:val="21"/>
                <w:szCs w:val="21"/>
                <w:lang w:val="en-US" w:eastAsia="zh-CN" w:bidi="ar-SA"/>
              </w:rPr>
            </w:pPr>
            <w:r>
              <w:rPr>
                <w:rFonts w:hint="eastAsia"/>
                <w:color w:val="auto"/>
                <w:lang w:val="en-US" w:eastAsia="zh-CN"/>
              </w:rPr>
              <w:t>设备和技术能力</w:t>
            </w:r>
          </w:p>
        </w:tc>
        <w:tc>
          <w:tcPr>
            <w:tcW w:w="4094" w:type="dxa"/>
            <w:noWrap w:val="0"/>
            <w:vAlign w:val="center"/>
          </w:tcPr>
          <w:p>
            <w:pPr>
              <w:pStyle w:val="20"/>
              <w:rPr>
                <w:rFonts w:hint="eastAsia"/>
                <w:color w:val="auto"/>
                <w:kern w:val="0"/>
                <w:sz w:val="21"/>
                <w:szCs w:val="21"/>
                <w:lang w:val="en-US" w:eastAsia="zh-CN" w:bidi="ar-SA"/>
              </w:rPr>
            </w:pPr>
            <w:r>
              <w:rPr>
                <w:rFonts w:hint="eastAsia"/>
                <w:color w:val="auto"/>
              </w:rPr>
              <w:t>具有履行合同所必需的设备和专业技术能力（提供承诺</w:t>
            </w:r>
            <w:r>
              <w:rPr>
                <w:rFonts w:hint="eastAsia"/>
                <w:color w:val="auto"/>
                <w:lang w:val="en-US" w:eastAsia="zh-CN"/>
              </w:rPr>
              <w:t>函并</w:t>
            </w:r>
            <w:r>
              <w:rPr>
                <w:rFonts w:hint="eastAsia"/>
                <w:color w:val="auto"/>
                <w:lang w:eastAsia="zh-CN"/>
              </w:rPr>
              <w:t>加盖单位公章</w:t>
            </w:r>
            <w:r>
              <w:rPr>
                <w:rFonts w:hint="eastAsia"/>
                <w:color w:val="auto"/>
              </w:rPr>
              <w:t>）</w:t>
            </w:r>
          </w:p>
        </w:tc>
        <w:tc>
          <w:tcPr>
            <w:tcW w:w="1097" w:type="dxa"/>
            <w:noWrap w:val="0"/>
            <w:vAlign w:val="center"/>
          </w:tcPr>
          <w:p>
            <w:pPr>
              <w:jc w:val="center"/>
              <w:rPr>
                <w:color w:val="000000"/>
                <w:sz w:val="21"/>
                <w:szCs w:val="21"/>
              </w:rPr>
            </w:pPr>
          </w:p>
        </w:tc>
        <w:tc>
          <w:tcPr>
            <w:tcW w:w="950" w:type="dxa"/>
            <w:noWrap w:val="0"/>
            <w:vAlign w:val="center"/>
          </w:tcPr>
          <w:p>
            <w:pPr>
              <w:jc w:val="center"/>
              <w:rPr>
                <w:color w:val="000000"/>
                <w:sz w:val="21"/>
                <w:szCs w:val="21"/>
              </w:rPr>
            </w:pPr>
          </w:p>
        </w:tc>
        <w:tc>
          <w:tcPr>
            <w:tcW w:w="1210" w:type="dxa"/>
            <w:noWrap w:val="0"/>
            <w:vAlign w:val="center"/>
          </w:tcPr>
          <w:p>
            <w:pPr>
              <w:jc w:val="center"/>
              <w:rPr>
                <w:color w:val="000000"/>
                <w:sz w:val="21"/>
                <w:szCs w:val="21"/>
              </w:rPr>
            </w:pPr>
            <w:r>
              <w:rPr>
                <w:rFonts w:hint="eastAsia"/>
                <w:color w:val="000000"/>
                <w:sz w:val="21"/>
                <w:szCs w:val="21"/>
              </w:rPr>
              <w:t>见</w:t>
            </w:r>
            <w:r>
              <w:rPr>
                <w:rFonts w:hint="eastAsia"/>
                <w:color w:val="000000"/>
                <w:sz w:val="21"/>
                <w:szCs w:val="21"/>
                <w:lang w:eastAsia="zh-CN"/>
              </w:rPr>
              <w:t>响应文件</w:t>
            </w:r>
            <w:r>
              <w:rPr>
                <w:rFonts w:hint="eastAsia"/>
                <w:color w:val="000000"/>
                <w:sz w:val="21"/>
                <w:szCs w:val="21"/>
                <w:u w:val="single"/>
              </w:rPr>
              <w:t xml:space="preserve">  </w:t>
            </w:r>
            <w:r>
              <w:rPr>
                <w:rFonts w:hint="eastAsia"/>
                <w:color w:val="000000"/>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0" w:type="dxa"/>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w:t>
            </w:r>
          </w:p>
        </w:tc>
        <w:tc>
          <w:tcPr>
            <w:tcW w:w="1482" w:type="dxa"/>
            <w:noWrap w:val="0"/>
            <w:vAlign w:val="center"/>
          </w:tcPr>
          <w:p>
            <w:pPr>
              <w:pStyle w:val="20"/>
              <w:jc w:val="center"/>
              <w:rPr>
                <w:rFonts w:hint="eastAsia" w:eastAsia="宋体"/>
                <w:color w:val="auto"/>
                <w:kern w:val="0"/>
                <w:sz w:val="21"/>
                <w:szCs w:val="21"/>
                <w:lang w:val="en-US" w:eastAsia="zh-CN" w:bidi="ar-SA"/>
              </w:rPr>
            </w:pPr>
            <w:r>
              <w:rPr>
                <w:rFonts w:hint="eastAsia"/>
                <w:color w:val="auto"/>
                <w:lang w:eastAsia="zh-CN"/>
              </w:rPr>
              <w:t>纳税和社保</w:t>
            </w:r>
          </w:p>
        </w:tc>
        <w:tc>
          <w:tcPr>
            <w:tcW w:w="4094" w:type="dxa"/>
            <w:noWrap w:val="0"/>
            <w:vAlign w:val="center"/>
          </w:tcPr>
          <w:p>
            <w:pPr>
              <w:pStyle w:val="20"/>
              <w:rPr>
                <w:rFonts w:hint="eastAsia"/>
                <w:color w:val="0000FF"/>
                <w:kern w:val="0"/>
                <w:sz w:val="21"/>
                <w:szCs w:val="21"/>
                <w:lang w:val="en-US" w:eastAsia="zh-CN" w:bidi="ar-SA"/>
              </w:rPr>
            </w:pPr>
            <w:r>
              <w:rPr>
                <w:rFonts w:hint="eastAsia" w:ascii="Times New Roman" w:hAnsi="Times New Roman" w:eastAsia="宋体" w:cs="Times New Roman"/>
                <w:color w:val="auto"/>
                <w:lang w:eastAsia="zh-CN"/>
              </w:rPr>
              <w:t>具有依法缴纳税收和社会保障资金的良好记录（提供资格承诺函</w:t>
            </w:r>
            <w:r>
              <w:rPr>
                <w:rFonts w:hint="eastAsia"/>
                <w:color w:val="auto"/>
                <w:lang w:val="en-US" w:eastAsia="zh-CN"/>
              </w:rPr>
              <w:t>并</w:t>
            </w:r>
            <w:r>
              <w:rPr>
                <w:rFonts w:hint="eastAsia"/>
                <w:color w:val="auto"/>
                <w:lang w:eastAsia="zh-CN"/>
              </w:rPr>
              <w:t>加盖单位公章</w:t>
            </w:r>
            <w:r>
              <w:rPr>
                <w:rFonts w:hint="eastAsia" w:ascii="Times New Roman" w:hAnsi="Times New Roman" w:eastAsia="宋体" w:cs="Times New Roman"/>
                <w:color w:val="auto"/>
                <w:lang w:eastAsia="zh-CN"/>
              </w:rPr>
              <w:t>）</w:t>
            </w:r>
          </w:p>
        </w:tc>
        <w:tc>
          <w:tcPr>
            <w:tcW w:w="1097" w:type="dxa"/>
            <w:noWrap w:val="0"/>
            <w:vAlign w:val="center"/>
          </w:tcPr>
          <w:p>
            <w:pPr>
              <w:jc w:val="center"/>
              <w:rPr>
                <w:color w:val="000000"/>
                <w:sz w:val="21"/>
                <w:szCs w:val="21"/>
              </w:rPr>
            </w:pPr>
          </w:p>
        </w:tc>
        <w:tc>
          <w:tcPr>
            <w:tcW w:w="950" w:type="dxa"/>
            <w:noWrap w:val="0"/>
            <w:vAlign w:val="center"/>
          </w:tcPr>
          <w:p>
            <w:pPr>
              <w:jc w:val="center"/>
              <w:rPr>
                <w:color w:val="000000"/>
                <w:sz w:val="21"/>
                <w:szCs w:val="21"/>
              </w:rPr>
            </w:pPr>
          </w:p>
        </w:tc>
        <w:tc>
          <w:tcPr>
            <w:tcW w:w="1210" w:type="dxa"/>
            <w:noWrap w:val="0"/>
            <w:vAlign w:val="center"/>
          </w:tcPr>
          <w:p>
            <w:pPr>
              <w:jc w:val="center"/>
              <w:rPr>
                <w:color w:val="000000"/>
                <w:sz w:val="21"/>
                <w:szCs w:val="21"/>
              </w:rPr>
            </w:pPr>
            <w:r>
              <w:rPr>
                <w:rFonts w:hint="eastAsia"/>
                <w:color w:val="auto"/>
                <w:sz w:val="21"/>
                <w:szCs w:val="21"/>
              </w:rPr>
              <w:t>见</w:t>
            </w:r>
            <w:r>
              <w:rPr>
                <w:rFonts w:hint="eastAsia"/>
                <w:color w:val="auto"/>
                <w:sz w:val="21"/>
                <w:szCs w:val="21"/>
                <w:lang w:eastAsia="zh-CN"/>
              </w:rPr>
              <w:t>响应文件</w:t>
            </w:r>
            <w:r>
              <w:rPr>
                <w:rFonts w:hint="eastAsia"/>
                <w:color w:val="auto"/>
                <w:sz w:val="21"/>
                <w:szCs w:val="21"/>
                <w:u w:val="single"/>
              </w:rPr>
              <w:t xml:space="preserve">  </w:t>
            </w:r>
            <w:r>
              <w:rPr>
                <w:rFonts w:hint="eastAsia"/>
                <w:color w:val="auto"/>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0" w:type="dxa"/>
            <w:noWrap w:val="0"/>
            <w:vAlign w:val="center"/>
          </w:tcPr>
          <w:p>
            <w:pPr>
              <w:jc w:val="center"/>
              <w:rPr>
                <w:rFonts w:hint="eastAsia"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5</w:t>
            </w:r>
          </w:p>
        </w:tc>
        <w:tc>
          <w:tcPr>
            <w:tcW w:w="1482" w:type="dxa"/>
            <w:noWrap w:val="0"/>
            <w:vAlign w:val="center"/>
          </w:tcPr>
          <w:p>
            <w:pPr>
              <w:pStyle w:val="20"/>
              <w:jc w:val="center"/>
              <w:rPr>
                <w:rFonts w:hint="eastAsia"/>
                <w:color w:val="auto"/>
                <w:kern w:val="0"/>
                <w:sz w:val="21"/>
                <w:szCs w:val="21"/>
                <w:lang w:val="en-US" w:eastAsia="zh-CN" w:bidi="ar-SA"/>
              </w:rPr>
            </w:pPr>
            <w:r>
              <w:rPr>
                <w:rFonts w:hint="eastAsia"/>
                <w:color w:val="auto"/>
              </w:rPr>
              <w:t>声明</w:t>
            </w:r>
          </w:p>
        </w:tc>
        <w:tc>
          <w:tcPr>
            <w:tcW w:w="4094" w:type="dxa"/>
            <w:noWrap w:val="0"/>
            <w:vAlign w:val="center"/>
          </w:tcPr>
          <w:p>
            <w:pPr>
              <w:pStyle w:val="20"/>
              <w:rPr>
                <w:rFonts w:hint="eastAsia"/>
                <w:color w:val="auto"/>
                <w:kern w:val="0"/>
                <w:sz w:val="21"/>
                <w:szCs w:val="21"/>
                <w:lang w:val="en-US" w:eastAsia="zh-CN" w:bidi="ar-SA"/>
              </w:rPr>
            </w:pPr>
            <w:r>
              <w:rPr>
                <w:rFonts w:hint="eastAsia"/>
                <w:color w:val="auto"/>
                <w:lang w:eastAsia="zh-CN"/>
              </w:rPr>
              <w:t>提供</w:t>
            </w:r>
            <w:r>
              <w:rPr>
                <w:rFonts w:hint="eastAsia"/>
                <w:color w:val="auto"/>
              </w:rPr>
              <w:t>参加政府采购活动前三年内，在经营活动中没有重大违法记录</w:t>
            </w:r>
            <w:r>
              <w:rPr>
                <w:rFonts w:hint="eastAsia"/>
                <w:color w:val="auto"/>
                <w:lang w:eastAsia="zh-CN"/>
              </w:rPr>
              <w:t>的书面声明。</w:t>
            </w:r>
          </w:p>
        </w:tc>
        <w:tc>
          <w:tcPr>
            <w:tcW w:w="1097" w:type="dxa"/>
            <w:noWrap w:val="0"/>
            <w:vAlign w:val="center"/>
          </w:tcPr>
          <w:p>
            <w:pPr>
              <w:jc w:val="center"/>
              <w:rPr>
                <w:color w:val="000000"/>
                <w:sz w:val="21"/>
                <w:szCs w:val="21"/>
              </w:rPr>
            </w:pPr>
          </w:p>
        </w:tc>
        <w:tc>
          <w:tcPr>
            <w:tcW w:w="950" w:type="dxa"/>
            <w:noWrap w:val="0"/>
            <w:vAlign w:val="center"/>
          </w:tcPr>
          <w:p>
            <w:pPr>
              <w:jc w:val="center"/>
              <w:rPr>
                <w:color w:val="000000"/>
                <w:sz w:val="21"/>
                <w:szCs w:val="21"/>
              </w:rPr>
            </w:pPr>
          </w:p>
        </w:tc>
        <w:tc>
          <w:tcPr>
            <w:tcW w:w="1210" w:type="dxa"/>
            <w:noWrap w:val="0"/>
            <w:vAlign w:val="center"/>
          </w:tcPr>
          <w:p>
            <w:pPr>
              <w:jc w:val="center"/>
              <w:rPr>
                <w:rFonts w:hint="eastAsia"/>
                <w:color w:val="0000FF"/>
                <w:sz w:val="21"/>
                <w:szCs w:val="21"/>
              </w:rPr>
            </w:pPr>
            <w:r>
              <w:rPr>
                <w:rFonts w:hint="eastAsia"/>
                <w:color w:val="000000"/>
                <w:sz w:val="21"/>
                <w:szCs w:val="21"/>
              </w:rPr>
              <w:t>见</w:t>
            </w:r>
            <w:r>
              <w:rPr>
                <w:rFonts w:hint="eastAsia"/>
                <w:color w:val="000000"/>
                <w:sz w:val="21"/>
                <w:szCs w:val="21"/>
                <w:lang w:eastAsia="zh-CN"/>
              </w:rPr>
              <w:t>响应文件</w:t>
            </w:r>
            <w:r>
              <w:rPr>
                <w:rFonts w:hint="eastAsia"/>
                <w:color w:val="000000"/>
                <w:sz w:val="21"/>
                <w:szCs w:val="21"/>
                <w:u w:val="single"/>
              </w:rPr>
              <w:t xml:space="preserve">  </w:t>
            </w:r>
            <w:r>
              <w:rPr>
                <w:rFonts w:hint="eastAsia"/>
                <w:color w:val="000000"/>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0" w:type="dxa"/>
            <w:noWrap w:val="0"/>
            <w:vAlign w:val="center"/>
          </w:tcPr>
          <w:p>
            <w:pPr>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6</w:t>
            </w:r>
          </w:p>
        </w:tc>
        <w:tc>
          <w:tcPr>
            <w:tcW w:w="1482" w:type="dxa"/>
            <w:noWrap w:val="0"/>
            <w:vAlign w:val="center"/>
          </w:tcPr>
          <w:p>
            <w:pPr>
              <w:widowControl/>
              <w:jc w:val="center"/>
              <w:rPr>
                <w:rFonts w:hint="eastAsia"/>
                <w:color w:val="auto"/>
                <w:kern w:val="2"/>
                <w:sz w:val="21"/>
                <w:szCs w:val="24"/>
                <w:lang w:val="en-US" w:eastAsia="zh-CN" w:bidi="ar-SA"/>
              </w:rPr>
            </w:pPr>
            <w:r>
              <w:rPr>
                <w:rFonts w:hint="eastAsia"/>
                <w:color w:val="auto"/>
                <w:kern w:val="0"/>
                <w:szCs w:val="21"/>
                <w:lang w:eastAsia="zh-CN"/>
              </w:rPr>
              <w:t>信用查询</w:t>
            </w:r>
          </w:p>
        </w:tc>
        <w:tc>
          <w:tcPr>
            <w:tcW w:w="4094" w:type="dxa"/>
            <w:noWrap w:val="0"/>
            <w:vAlign w:val="center"/>
          </w:tcPr>
          <w:p>
            <w:pPr>
              <w:pStyle w:val="20"/>
              <w:rPr>
                <w:rFonts w:hint="eastAsia"/>
                <w:color w:val="auto"/>
                <w:kern w:val="0"/>
                <w:sz w:val="21"/>
                <w:szCs w:val="21"/>
                <w:lang w:val="en-US" w:eastAsia="zh-CN" w:bidi="ar-SA"/>
              </w:rPr>
            </w:pPr>
            <w:r>
              <w:rPr>
                <w:rFonts w:hint="eastAsia" w:ascii="Times New Roman" w:hAnsi="Times New Roman" w:eastAsia="宋体" w:cs="Times New Roman"/>
                <w:color w:val="auto"/>
                <w:lang w:eastAsia="zh-CN"/>
              </w:rPr>
              <w:t>对列入失信被执行人、重大税收违法失信主体、政府采购严重违法失信行为记录名单的供应商，拒绝其参与政府采购活动。</w:t>
            </w:r>
          </w:p>
        </w:tc>
        <w:tc>
          <w:tcPr>
            <w:tcW w:w="1097" w:type="dxa"/>
            <w:noWrap w:val="0"/>
            <w:vAlign w:val="center"/>
          </w:tcPr>
          <w:p>
            <w:pPr>
              <w:jc w:val="center"/>
              <w:rPr>
                <w:color w:val="000000"/>
                <w:sz w:val="21"/>
                <w:szCs w:val="21"/>
              </w:rPr>
            </w:pPr>
          </w:p>
        </w:tc>
        <w:tc>
          <w:tcPr>
            <w:tcW w:w="950" w:type="dxa"/>
            <w:noWrap w:val="0"/>
            <w:vAlign w:val="center"/>
          </w:tcPr>
          <w:p>
            <w:pPr>
              <w:jc w:val="center"/>
              <w:rPr>
                <w:color w:val="000000"/>
                <w:sz w:val="21"/>
                <w:szCs w:val="21"/>
              </w:rPr>
            </w:pPr>
          </w:p>
        </w:tc>
        <w:tc>
          <w:tcPr>
            <w:tcW w:w="1210" w:type="dxa"/>
            <w:noWrap w:val="0"/>
            <w:vAlign w:val="center"/>
          </w:tcPr>
          <w:p>
            <w:pPr>
              <w:jc w:val="center"/>
              <w:rPr>
                <w:rFonts w:hint="eastAsia"/>
                <w:color w:val="000000"/>
                <w:sz w:val="21"/>
                <w:szCs w:val="21"/>
              </w:rPr>
            </w:pPr>
            <w:r>
              <w:rPr>
                <w:rFonts w:hint="eastAsia"/>
                <w:color w:val="000000"/>
                <w:sz w:val="21"/>
                <w:szCs w:val="21"/>
              </w:rPr>
              <w:t>见</w:t>
            </w:r>
            <w:r>
              <w:rPr>
                <w:rFonts w:hint="eastAsia"/>
                <w:color w:val="000000"/>
                <w:sz w:val="21"/>
                <w:szCs w:val="21"/>
                <w:lang w:eastAsia="zh-CN"/>
              </w:rPr>
              <w:t>响应文件</w:t>
            </w:r>
            <w:r>
              <w:rPr>
                <w:rFonts w:hint="eastAsia"/>
                <w:color w:val="000000"/>
                <w:sz w:val="21"/>
                <w:szCs w:val="21"/>
                <w:u w:val="single"/>
              </w:rPr>
              <w:t xml:space="preserve">  </w:t>
            </w:r>
            <w:r>
              <w:rPr>
                <w:rFonts w:hint="eastAsia"/>
                <w:color w:val="000000"/>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0" w:type="dxa"/>
            <w:noWrap w:val="0"/>
            <w:vAlign w:val="center"/>
          </w:tcPr>
          <w:p>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7</w:t>
            </w:r>
          </w:p>
        </w:tc>
        <w:tc>
          <w:tcPr>
            <w:tcW w:w="1482" w:type="dxa"/>
            <w:noWrap w:val="0"/>
            <w:vAlign w:val="center"/>
          </w:tcPr>
          <w:p>
            <w:pPr>
              <w:pStyle w:val="2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关联企业</w:t>
            </w:r>
          </w:p>
          <w:p>
            <w:pPr>
              <w:pStyle w:val="20"/>
              <w:jc w:val="center"/>
              <w:rPr>
                <w:rFonts w:hint="eastAsia"/>
                <w:color w:val="0000FF"/>
                <w:kern w:val="0"/>
                <w:sz w:val="21"/>
                <w:szCs w:val="21"/>
                <w:lang w:val="en-US" w:eastAsia="zh-CN" w:bidi="ar-SA"/>
              </w:rPr>
            </w:pPr>
            <w:r>
              <w:rPr>
                <w:rFonts w:hint="eastAsia" w:ascii="Times New Roman" w:hAnsi="Times New Roman" w:eastAsia="宋体" w:cs="Times New Roman"/>
                <w:b w:val="0"/>
                <w:bCs w:val="0"/>
                <w:color w:val="auto"/>
                <w:lang w:val="en-US" w:eastAsia="zh-CN"/>
              </w:rPr>
              <w:t>声明函</w:t>
            </w:r>
          </w:p>
        </w:tc>
        <w:tc>
          <w:tcPr>
            <w:tcW w:w="4094" w:type="dxa"/>
            <w:noWrap w:val="0"/>
            <w:vAlign w:val="center"/>
          </w:tcPr>
          <w:p>
            <w:pPr>
              <w:pStyle w:val="20"/>
              <w:jc w:val="both"/>
              <w:rPr>
                <w:rFonts w:hint="eastAsia"/>
                <w:color w:val="0000FF"/>
                <w:kern w:val="0"/>
                <w:sz w:val="21"/>
                <w:szCs w:val="21"/>
                <w:lang w:val="en-US" w:eastAsia="zh-CN" w:bidi="ar-SA"/>
              </w:rPr>
            </w:pPr>
            <w:r>
              <w:rPr>
                <w:rFonts w:hint="eastAsia" w:ascii="Times New Roman" w:hAnsi="Times New Roman" w:eastAsia="宋体" w:cs="Times New Roman"/>
                <w:b w:val="0"/>
                <w:bCs w:val="0"/>
                <w:color w:val="auto"/>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Times New Roman" w:hAnsi="Times New Roman" w:eastAsia="宋体" w:cs="Times New Roman"/>
                <w:b w:val="0"/>
                <w:bCs w:val="0"/>
                <w:color w:val="auto"/>
                <w:lang w:val="en-US" w:eastAsia="zh-CN"/>
              </w:rPr>
              <w:t>提供声明函</w:t>
            </w:r>
            <w:r>
              <w:rPr>
                <w:rFonts w:hint="eastAsia"/>
                <w:color w:val="auto"/>
                <w:lang w:val="en-US" w:eastAsia="zh-CN"/>
              </w:rPr>
              <w:t>并</w:t>
            </w:r>
            <w:r>
              <w:rPr>
                <w:rFonts w:hint="eastAsia"/>
                <w:color w:val="auto"/>
                <w:lang w:eastAsia="zh-CN"/>
              </w:rPr>
              <w:t>加盖单位公章</w:t>
            </w:r>
            <w:r>
              <w:rPr>
                <w:rFonts w:hint="eastAsia" w:ascii="Times New Roman" w:hAnsi="Times New Roman" w:eastAsia="宋体" w:cs="Times New Roman"/>
                <w:b w:val="0"/>
                <w:bCs w:val="0"/>
                <w:color w:val="auto"/>
                <w:lang w:eastAsia="zh-CN"/>
              </w:rPr>
              <w:t>）</w:t>
            </w:r>
          </w:p>
        </w:tc>
        <w:tc>
          <w:tcPr>
            <w:tcW w:w="1097" w:type="dxa"/>
            <w:noWrap w:val="0"/>
            <w:vAlign w:val="center"/>
          </w:tcPr>
          <w:p>
            <w:pPr>
              <w:jc w:val="center"/>
              <w:rPr>
                <w:color w:val="000000"/>
                <w:sz w:val="21"/>
                <w:szCs w:val="21"/>
              </w:rPr>
            </w:pPr>
          </w:p>
        </w:tc>
        <w:tc>
          <w:tcPr>
            <w:tcW w:w="950" w:type="dxa"/>
            <w:noWrap w:val="0"/>
            <w:vAlign w:val="center"/>
          </w:tcPr>
          <w:p>
            <w:pPr>
              <w:jc w:val="center"/>
              <w:rPr>
                <w:color w:val="000000"/>
                <w:sz w:val="21"/>
                <w:szCs w:val="21"/>
              </w:rPr>
            </w:pPr>
          </w:p>
        </w:tc>
        <w:tc>
          <w:tcPr>
            <w:tcW w:w="1210" w:type="dxa"/>
            <w:noWrap w:val="0"/>
            <w:vAlign w:val="center"/>
          </w:tcPr>
          <w:p>
            <w:pPr>
              <w:jc w:val="center"/>
              <w:rPr>
                <w:rFonts w:hint="eastAsia"/>
                <w:color w:val="0000FF"/>
                <w:sz w:val="21"/>
                <w:szCs w:val="21"/>
              </w:rPr>
            </w:pPr>
            <w:r>
              <w:rPr>
                <w:rFonts w:hint="eastAsia"/>
                <w:color w:val="000000"/>
                <w:sz w:val="21"/>
                <w:szCs w:val="21"/>
              </w:rPr>
              <w:t>见</w:t>
            </w:r>
            <w:r>
              <w:rPr>
                <w:rFonts w:hint="eastAsia"/>
                <w:color w:val="000000"/>
                <w:sz w:val="21"/>
                <w:szCs w:val="21"/>
                <w:lang w:eastAsia="zh-CN"/>
              </w:rPr>
              <w:t>响应文件</w:t>
            </w:r>
            <w:r>
              <w:rPr>
                <w:rFonts w:hint="eastAsia"/>
                <w:color w:val="000000"/>
                <w:sz w:val="21"/>
                <w:szCs w:val="21"/>
                <w:u w:val="single"/>
              </w:rPr>
              <w:t xml:space="preserve">  </w:t>
            </w:r>
            <w:r>
              <w:rPr>
                <w:rFonts w:hint="eastAsia"/>
                <w:color w:val="000000"/>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0" w:type="dxa"/>
            <w:noWrap w:val="0"/>
            <w:vAlign w:val="center"/>
          </w:tcPr>
          <w:p>
            <w:pPr>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8</w:t>
            </w:r>
          </w:p>
        </w:tc>
        <w:tc>
          <w:tcPr>
            <w:tcW w:w="1482" w:type="dxa"/>
            <w:shd w:val="clear" w:color="auto" w:fill="auto"/>
            <w:noWrap w:val="0"/>
            <w:vAlign w:val="center"/>
          </w:tcPr>
          <w:p>
            <w:pPr>
              <w:pStyle w:val="20"/>
              <w:jc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反商业贿赂承诺书</w:t>
            </w:r>
          </w:p>
        </w:tc>
        <w:tc>
          <w:tcPr>
            <w:tcW w:w="4094" w:type="dxa"/>
            <w:shd w:val="clear" w:color="auto" w:fill="auto"/>
            <w:noWrap w:val="0"/>
            <w:vAlign w:val="center"/>
          </w:tcPr>
          <w:p>
            <w:pPr>
              <w:pStyle w:val="20"/>
              <w:jc w:val="both"/>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lang w:val="en-US" w:eastAsia="zh-CN"/>
              </w:rPr>
              <w:t>承诺杜绝商业贿赂行为</w:t>
            </w:r>
          </w:p>
        </w:tc>
        <w:tc>
          <w:tcPr>
            <w:tcW w:w="1097" w:type="dxa"/>
            <w:noWrap w:val="0"/>
            <w:vAlign w:val="center"/>
          </w:tcPr>
          <w:p>
            <w:pPr>
              <w:jc w:val="center"/>
              <w:rPr>
                <w:color w:val="000000"/>
                <w:sz w:val="21"/>
                <w:szCs w:val="21"/>
              </w:rPr>
            </w:pPr>
          </w:p>
        </w:tc>
        <w:tc>
          <w:tcPr>
            <w:tcW w:w="950" w:type="dxa"/>
            <w:noWrap w:val="0"/>
            <w:vAlign w:val="center"/>
          </w:tcPr>
          <w:p>
            <w:pPr>
              <w:jc w:val="center"/>
              <w:rPr>
                <w:color w:val="000000"/>
                <w:sz w:val="21"/>
                <w:szCs w:val="21"/>
              </w:rPr>
            </w:pPr>
          </w:p>
        </w:tc>
        <w:tc>
          <w:tcPr>
            <w:tcW w:w="1210" w:type="dxa"/>
            <w:noWrap w:val="0"/>
            <w:vAlign w:val="center"/>
          </w:tcPr>
          <w:p>
            <w:pPr>
              <w:jc w:val="center"/>
              <w:rPr>
                <w:rFonts w:hint="eastAsia"/>
                <w:color w:val="000000"/>
                <w:sz w:val="21"/>
                <w:szCs w:val="21"/>
              </w:rPr>
            </w:pPr>
            <w:r>
              <w:rPr>
                <w:rFonts w:hint="eastAsia"/>
                <w:color w:val="000000"/>
                <w:sz w:val="21"/>
                <w:szCs w:val="21"/>
              </w:rPr>
              <w:t>见</w:t>
            </w:r>
            <w:r>
              <w:rPr>
                <w:rFonts w:hint="eastAsia"/>
                <w:color w:val="000000"/>
                <w:sz w:val="21"/>
                <w:szCs w:val="21"/>
                <w:lang w:eastAsia="zh-CN"/>
              </w:rPr>
              <w:t>响应文件</w:t>
            </w:r>
            <w:r>
              <w:rPr>
                <w:rFonts w:hint="eastAsia"/>
                <w:color w:val="000000"/>
                <w:sz w:val="21"/>
                <w:szCs w:val="21"/>
                <w:u w:val="single"/>
              </w:rPr>
              <w:t xml:space="preserve">  </w:t>
            </w:r>
            <w:r>
              <w:rPr>
                <w:rFonts w:hint="eastAsia"/>
                <w:color w:val="000000"/>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0" w:type="dxa"/>
            <w:noWrap w:val="0"/>
            <w:vAlign w:val="center"/>
          </w:tcPr>
          <w:p>
            <w:pPr>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9</w:t>
            </w:r>
          </w:p>
        </w:tc>
        <w:tc>
          <w:tcPr>
            <w:tcW w:w="1482" w:type="dxa"/>
            <w:shd w:val="clear" w:color="auto" w:fill="auto"/>
            <w:noWrap w:val="0"/>
            <w:vAlign w:val="center"/>
          </w:tcPr>
          <w:p>
            <w:pPr>
              <w:pStyle w:val="20"/>
              <w:jc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诚信投标、诚信履约承诺书</w:t>
            </w:r>
          </w:p>
        </w:tc>
        <w:tc>
          <w:tcPr>
            <w:tcW w:w="4094" w:type="dxa"/>
            <w:shd w:val="clear" w:color="auto" w:fill="auto"/>
            <w:noWrap w:val="0"/>
            <w:vAlign w:val="center"/>
          </w:tcPr>
          <w:p>
            <w:pPr>
              <w:pStyle w:val="20"/>
              <w:jc w:val="both"/>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lang w:val="en-US" w:eastAsia="zh-CN"/>
              </w:rPr>
              <w:t>承诺在本次投标中的行为诚信，中标后诚信履约</w:t>
            </w:r>
          </w:p>
        </w:tc>
        <w:tc>
          <w:tcPr>
            <w:tcW w:w="1097" w:type="dxa"/>
            <w:noWrap w:val="0"/>
            <w:vAlign w:val="center"/>
          </w:tcPr>
          <w:p>
            <w:pPr>
              <w:jc w:val="center"/>
              <w:rPr>
                <w:color w:val="000000"/>
                <w:sz w:val="21"/>
                <w:szCs w:val="21"/>
              </w:rPr>
            </w:pPr>
          </w:p>
        </w:tc>
        <w:tc>
          <w:tcPr>
            <w:tcW w:w="950" w:type="dxa"/>
            <w:noWrap w:val="0"/>
            <w:vAlign w:val="center"/>
          </w:tcPr>
          <w:p>
            <w:pPr>
              <w:jc w:val="center"/>
              <w:rPr>
                <w:color w:val="000000"/>
                <w:sz w:val="21"/>
                <w:szCs w:val="21"/>
              </w:rPr>
            </w:pPr>
          </w:p>
        </w:tc>
        <w:tc>
          <w:tcPr>
            <w:tcW w:w="1210" w:type="dxa"/>
            <w:noWrap w:val="0"/>
            <w:vAlign w:val="center"/>
          </w:tcPr>
          <w:p>
            <w:pPr>
              <w:jc w:val="center"/>
              <w:rPr>
                <w:rFonts w:hint="eastAsia"/>
                <w:color w:val="000000"/>
                <w:sz w:val="21"/>
                <w:szCs w:val="21"/>
              </w:rPr>
            </w:pPr>
            <w:r>
              <w:rPr>
                <w:rFonts w:hint="eastAsia"/>
                <w:color w:val="000000"/>
                <w:sz w:val="21"/>
                <w:szCs w:val="21"/>
              </w:rPr>
              <w:t>见</w:t>
            </w:r>
            <w:r>
              <w:rPr>
                <w:rFonts w:hint="eastAsia"/>
                <w:color w:val="000000"/>
                <w:sz w:val="21"/>
                <w:szCs w:val="21"/>
                <w:lang w:eastAsia="zh-CN"/>
              </w:rPr>
              <w:t>响应文件</w:t>
            </w:r>
            <w:r>
              <w:rPr>
                <w:rFonts w:hint="eastAsia"/>
                <w:color w:val="000000"/>
                <w:sz w:val="21"/>
                <w:szCs w:val="21"/>
                <w:u w:val="single"/>
              </w:rPr>
              <w:t xml:space="preserve">  </w:t>
            </w:r>
            <w:r>
              <w:rPr>
                <w:rFonts w:hint="eastAsia"/>
                <w:color w:val="000000"/>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0" w:type="dxa"/>
            <w:noWrap w:val="0"/>
            <w:vAlign w:val="center"/>
          </w:tcPr>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1482" w:type="dxa"/>
            <w:noWrap w:val="0"/>
            <w:vAlign w:val="center"/>
          </w:tcPr>
          <w:p>
            <w:pPr>
              <w:jc w:val="center"/>
              <w:rPr>
                <w:rFonts w:hint="eastAsia" w:eastAsia="宋体"/>
                <w:color w:val="auto"/>
                <w:kern w:val="2"/>
                <w:sz w:val="21"/>
                <w:szCs w:val="24"/>
                <w:lang w:val="en-US" w:eastAsia="zh-CN" w:bidi="ar-SA"/>
              </w:rPr>
            </w:pPr>
            <w:r>
              <w:rPr>
                <w:rFonts w:hint="eastAsia"/>
                <w:color w:val="auto"/>
                <w:szCs w:val="21"/>
                <w:lang w:eastAsia="zh-CN"/>
              </w:rPr>
              <w:t>响应文件</w:t>
            </w:r>
            <w:r>
              <w:rPr>
                <w:rFonts w:hint="eastAsia"/>
                <w:color w:val="auto"/>
                <w:szCs w:val="21"/>
              </w:rPr>
              <w:t>份数</w:t>
            </w:r>
          </w:p>
        </w:tc>
        <w:tc>
          <w:tcPr>
            <w:tcW w:w="4094" w:type="dxa"/>
            <w:noWrap w:val="0"/>
            <w:vAlign w:val="center"/>
          </w:tcPr>
          <w:p>
            <w:pPr>
              <w:rPr>
                <w:rFonts w:hint="eastAsia"/>
                <w:color w:val="auto"/>
                <w:kern w:val="2"/>
                <w:sz w:val="21"/>
                <w:szCs w:val="24"/>
                <w:lang w:val="en-US" w:eastAsia="zh-CN" w:bidi="ar-SA"/>
              </w:rPr>
            </w:pPr>
            <w:r>
              <w:rPr>
                <w:rFonts w:hint="eastAsia"/>
                <w:color w:val="auto"/>
                <w:szCs w:val="21"/>
              </w:rPr>
              <w:t>符合</w:t>
            </w:r>
            <w:r>
              <w:rPr>
                <w:rFonts w:hint="eastAsia"/>
                <w:color w:val="auto"/>
                <w:szCs w:val="21"/>
                <w:lang w:val="en-US" w:eastAsia="zh-CN"/>
              </w:rPr>
              <w:t>采购</w:t>
            </w:r>
            <w:r>
              <w:rPr>
                <w:rFonts w:hint="eastAsia"/>
                <w:color w:val="auto"/>
                <w:szCs w:val="21"/>
              </w:rPr>
              <w:t>文件一正</w:t>
            </w:r>
            <w:r>
              <w:rPr>
                <w:rFonts w:hint="eastAsia"/>
                <w:color w:val="auto"/>
                <w:szCs w:val="21"/>
                <w:lang w:eastAsia="zh-CN"/>
              </w:rPr>
              <w:t>二</w:t>
            </w:r>
            <w:r>
              <w:rPr>
                <w:rFonts w:hint="eastAsia"/>
                <w:color w:val="auto"/>
                <w:szCs w:val="21"/>
              </w:rPr>
              <w:t>副的要求</w:t>
            </w:r>
          </w:p>
        </w:tc>
        <w:tc>
          <w:tcPr>
            <w:tcW w:w="1097" w:type="dxa"/>
            <w:noWrap w:val="0"/>
            <w:vAlign w:val="center"/>
          </w:tcPr>
          <w:p>
            <w:pPr>
              <w:jc w:val="center"/>
              <w:rPr>
                <w:color w:val="000000"/>
                <w:sz w:val="21"/>
                <w:szCs w:val="21"/>
              </w:rPr>
            </w:pPr>
          </w:p>
        </w:tc>
        <w:tc>
          <w:tcPr>
            <w:tcW w:w="950" w:type="dxa"/>
            <w:noWrap w:val="0"/>
            <w:vAlign w:val="center"/>
          </w:tcPr>
          <w:p>
            <w:pPr>
              <w:jc w:val="center"/>
              <w:rPr>
                <w:color w:val="000000"/>
                <w:sz w:val="21"/>
                <w:szCs w:val="21"/>
              </w:rPr>
            </w:pPr>
          </w:p>
        </w:tc>
        <w:tc>
          <w:tcPr>
            <w:tcW w:w="1210" w:type="dxa"/>
            <w:noWrap w:val="0"/>
            <w:vAlign w:val="center"/>
          </w:tcPr>
          <w:p>
            <w:pPr>
              <w:jc w:val="center"/>
              <w:rPr>
                <w:rFonts w:hint="eastAsia" w:eastAsia="宋体"/>
                <w:color w:val="0000FF"/>
                <w:sz w:val="21"/>
                <w:szCs w:val="21"/>
                <w:lang w:val="en-US" w:eastAsia="zh-CN"/>
              </w:rPr>
            </w:pPr>
            <w:r>
              <w:rPr>
                <w:rFonts w:hint="eastAsia"/>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0" w:type="dxa"/>
            <w:noWrap w:val="0"/>
            <w:vAlign w:val="center"/>
          </w:tcPr>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11</w:t>
            </w:r>
          </w:p>
        </w:tc>
        <w:tc>
          <w:tcPr>
            <w:tcW w:w="1482" w:type="dxa"/>
            <w:noWrap w:val="0"/>
            <w:vAlign w:val="center"/>
          </w:tcPr>
          <w:p>
            <w:pPr>
              <w:jc w:val="center"/>
              <w:rPr>
                <w:rFonts w:hint="eastAsia"/>
                <w:color w:val="auto"/>
                <w:szCs w:val="21"/>
                <w:lang w:eastAsia="zh-CN"/>
              </w:rPr>
            </w:pPr>
            <w:r>
              <w:rPr>
                <w:rFonts w:hint="eastAsia"/>
                <w:color w:val="auto"/>
                <w:szCs w:val="21"/>
                <w:lang w:eastAsia="zh-CN"/>
              </w:rPr>
              <w:t>响应文件</w:t>
            </w:r>
          </w:p>
          <w:p>
            <w:pPr>
              <w:jc w:val="center"/>
              <w:rPr>
                <w:rFonts w:hint="eastAsia"/>
                <w:color w:val="auto"/>
                <w:kern w:val="0"/>
                <w:sz w:val="21"/>
                <w:szCs w:val="21"/>
                <w:lang w:val="en-US" w:eastAsia="zh-CN" w:bidi="ar-SA"/>
              </w:rPr>
            </w:pPr>
            <w:r>
              <w:rPr>
                <w:rFonts w:hint="eastAsia"/>
                <w:color w:val="auto"/>
                <w:szCs w:val="21"/>
                <w:lang w:eastAsia="zh-CN"/>
              </w:rPr>
              <w:t>的签署</w:t>
            </w:r>
          </w:p>
        </w:tc>
        <w:tc>
          <w:tcPr>
            <w:tcW w:w="4094" w:type="dxa"/>
            <w:noWrap w:val="0"/>
            <w:vAlign w:val="center"/>
          </w:tcPr>
          <w:p>
            <w:pPr>
              <w:rPr>
                <w:rFonts w:hint="eastAsia"/>
                <w:color w:val="auto"/>
                <w:kern w:val="0"/>
                <w:sz w:val="21"/>
                <w:szCs w:val="21"/>
                <w:lang w:val="en-US" w:eastAsia="zh-CN" w:bidi="ar-SA"/>
              </w:rPr>
            </w:pPr>
            <w:r>
              <w:rPr>
                <w:rFonts w:hint="eastAsia"/>
                <w:color w:val="auto"/>
                <w:szCs w:val="21"/>
                <w:lang w:eastAsia="zh-CN"/>
              </w:rPr>
              <w:t>响应文件</w:t>
            </w:r>
            <w:r>
              <w:rPr>
                <w:rFonts w:hint="eastAsia"/>
                <w:color w:val="auto"/>
                <w:szCs w:val="21"/>
              </w:rPr>
              <w:t>的签署</w:t>
            </w:r>
            <w:r>
              <w:rPr>
                <w:rFonts w:hint="eastAsia"/>
                <w:color w:val="auto"/>
                <w:szCs w:val="21"/>
                <w:lang w:eastAsia="zh-CN"/>
              </w:rPr>
              <w:t>符合</w:t>
            </w:r>
            <w:r>
              <w:rPr>
                <w:rFonts w:hint="eastAsia"/>
                <w:color w:val="auto"/>
                <w:szCs w:val="21"/>
                <w:lang w:val="en-US" w:eastAsia="zh-CN"/>
              </w:rPr>
              <w:t>采购</w:t>
            </w:r>
            <w:r>
              <w:rPr>
                <w:rFonts w:hint="eastAsia"/>
                <w:color w:val="auto"/>
                <w:szCs w:val="21"/>
                <w:lang w:eastAsia="zh-CN"/>
              </w:rPr>
              <w:t>文件</w:t>
            </w:r>
            <w:r>
              <w:rPr>
                <w:rFonts w:hint="eastAsia"/>
                <w:color w:val="auto"/>
                <w:szCs w:val="21"/>
              </w:rPr>
              <w:t>要求</w:t>
            </w:r>
          </w:p>
        </w:tc>
        <w:tc>
          <w:tcPr>
            <w:tcW w:w="1097" w:type="dxa"/>
            <w:noWrap w:val="0"/>
            <w:vAlign w:val="center"/>
          </w:tcPr>
          <w:p>
            <w:pPr>
              <w:jc w:val="center"/>
              <w:rPr>
                <w:color w:val="000000"/>
                <w:sz w:val="21"/>
                <w:szCs w:val="21"/>
              </w:rPr>
            </w:pPr>
          </w:p>
        </w:tc>
        <w:tc>
          <w:tcPr>
            <w:tcW w:w="950" w:type="dxa"/>
            <w:noWrap w:val="0"/>
            <w:vAlign w:val="center"/>
          </w:tcPr>
          <w:p>
            <w:pPr>
              <w:jc w:val="center"/>
              <w:rPr>
                <w:color w:val="000000"/>
                <w:sz w:val="21"/>
                <w:szCs w:val="21"/>
              </w:rPr>
            </w:pPr>
          </w:p>
        </w:tc>
        <w:tc>
          <w:tcPr>
            <w:tcW w:w="1210" w:type="dxa"/>
            <w:noWrap w:val="0"/>
            <w:vAlign w:val="center"/>
          </w:tcPr>
          <w:p>
            <w:pPr>
              <w:jc w:val="center"/>
              <w:rPr>
                <w:rFonts w:hint="eastAsia" w:eastAsia="宋体"/>
                <w:color w:val="0000FF"/>
                <w:sz w:val="21"/>
                <w:szCs w:val="21"/>
                <w:lang w:eastAsia="zh-CN"/>
              </w:rPr>
            </w:pPr>
            <w:r>
              <w:rPr>
                <w:rFonts w:hint="eastAsia"/>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0" w:type="dxa"/>
            <w:noWrap w:val="0"/>
            <w:vAlign w:val="center"/>
          </w:tcPr>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12</w:t>
            </w:r>
          </w:p>
        </w:tc>
        <w:tc>
          <w:tcPr>
            <w:tcW w:w="1482" w:type="dxa"/>
            <w:noWrap w:val="0"/>
            <w:vAlign w:val="center"/>
          </w:tcPr>
          <w:p>
            <w:pPr>
              <w:widowControl/>
              <w:jc w:val="center"/>
              <w:rPr>
                <w:rFonts w:hint="eastAsia"/>
                <w:kern w:val="0"/>
                <w:sz w:val="21"/>
                <w:szCs w:val="21"/>
                <w:lang w:val="en-US" w:eastAsia="zh-CN" w:bidi="ar-SA"/>
              </w:rPr>
            </w:pPr>
            <w:r>
              <w:rPr>
                <w:rFonts w:hint="eastAsia"/>
                <w:kern w:val="0"/>
                <w:szCs w:val="21"/>
              </w:rPr>
              <w:t>有效期</w:t>
            </w:r>
          </w:p>
        </w:tc>
        <w:tc>
          <w:tcPr>
            <w:tcW w:w="4094" w:type="dxa"/>
            <w:noWrap w:val="0"/>
            <w:vAlign w:val="center"/>
          </w:tcPr>
          <w:p>
            <w:pPr>
              <w:widowControl/>
              <w:rPr>
                <w:rFonts w:hint="eastAsia"/>
                <w:kern w:val="0"/>
                <w:sz w:val="21"/>
                <w:szCs w:val="21"/>
                <w:lang w:val="en-US" w:eastAsia="zh-CN" w:bidi="ar-SA"/>
              </w:rPr>
            </w:pPr>
            <w:r>
              <w:rPr>
                <w:rFonts w:hint="eastAsia"/>
                <w:kern w:val="0"/>
                <w:szCs w:val="21"/>
              </w:rPr>
              <w:t>自响应文件开启之日起60天</w:t>
            </w:r>
          </w:p>
        </w:tc>
        <w:tc>
          <w:tcPr>
            <w:tcW w:w="1097" w:type="dxa"/>
            <w:noWrap w:val="0"/>
            <w:vAlign w:val="center"/>
          </w:tcPr>
          <w:p>
            <w:pPr>
              <w:jc w:val="center"/>
              <w:rPr>
                <w:color w:val="000000"/>
                <w:sz w:val="21"/>
                <w:szCs w:val="21"/>
              </w:rPr>
            </w:pPr>
          </w:p>
        </w:tc>
        <w:tc>
          <w:tcPr>
            <w:tcW w:w="950" w:type="dxa"/>
            <w:noWrap w:val="0"/>
            <w:vAlign w:val="center"/>
          </w:tcPr>
          <w:p>
            <w:pPr>
              <w:jc w:val="center"/>
              <w:rPr>
                <w:color w:val="000000"/>
                <w:sz w:val="21"/>
                <w:szCs w:val="21"/>
              </w:rPr>
            </w:pPr>
          </w:p>
        </w:tc>
        <w:tc>
          <w:tcPr>
            <w:tcW w:w="1210" w:type="dxa"/>
            <w:noWrap w:val="0"/>
            <w:vAlign w:val="center"/>
          </w:tcPr>
          <w:p>
            <w:pPr>
              <w:jc w:val="center"/>
              <w:rPr>
                <w:rFonts w:hint="eastAsia" w:eastAsia="宋体"/>
                <w:color w:val="0000FF"/>
                <w:sz w:val="21"/>
                <w:szCs w:val="21"/>
                <w:lang w:val="en-US" w:eastAsia="zh-CN"/>
              </w:rPr>
            </w:pPr>
            <w:r>
              <w:rPr>
                <w:rFonts w:hint="eastAsia"/>
                <w:color w:val="000000"/>
                <w:sz w:val="21"/>
                <w:szCs w:val="21"/>
              </w:rPr>
              <w:t>见</w:t>
            </w:r>
            <w:r>
              <w:rPr>
                <w:rFonts w:hint="eastAsia"/>
                <w:color w:val="000000"/>
                <w:sz w:val="21"/>
                <w:szCs w:val="21"/>
                <w:lang w:eastAsia="zh-CN"/>
              </w:rPr>
              <w:t>响应文件</w:t>
            </w:r>
            <w:r>
              <w:rPr>
                <w:rFonts w:hint="eastAsia"/>
                <w:color w:val="000000"/>
                <w:sz w:val="21"/>
                <w:szCs w:val="21"/>
                <w:u w:val="single"/>
              </w:rPr>
              <w:t xml:space="preserve">  </w:t>
            </w:r>
            <w:r>
              <w:rPr>
                <w:rFonts w:hint="eastAsia"/>
                <w:color w:val="000000"/>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0" w:type="dxa"/>
            <w:noWrap w:val="0"/>
            <w:vAlign w:val="center"/>
          </w:tcPr>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13</w:t>
            </w:r>
          </w:p>
        </w:tc>
        <w:tc>
          <w:tcPr>
            <w:tcW w:w="1482" w:type="dxa"/>
            <w:noWrap w:val="0"/>
            <w:vAlign w:val="center"/>
          </w:tcPr>
          <w:p>
            <w:pPr>
              <w:widowControl/>
              <w:jc w:val="center"/>
              <w:rPr>
                <w:rFonts w:hint="eastAsia" w:eastAsia="宋体"/>
                <w:color w:val="auto"/>
                <w:kern w:val="0"/>
                <w:sz w:val="21"/>
                <w:szCs w:val="21"/>
                <w:lang w:val="en-US" w:eastAsia="zh-CN" w:bidi="ar-SA"/>
              </w:rPr>
            </w:pPr>
            <w:r>
              <w:rPr>
                <w:rFonts w:hint="eastAsia"/>
                <w:color w:val="auto"/>
                <w:kern w:val="0"/>
                <w:szCs w:val="21"/>
                <w:lang w:eastAsia="zh-CN"/>
              </w:rPr>
              <w:t>服务期限</w:t>
            </w:r>
          </w:p>
        </w:tc>
        <w:tc>
          <w:tcPr>
            <w:tcW w:w="4094" w:type="dxa"/>
            <w:noWrap w:val="0"/>
            <w:vAlign w:val="center"/>
          </w:tcPr>
          <w:p>
            <w:pPr>
              <w:widowControl/>
              <w:rPr>
                <w:rFonts w:hint="default" w:eastAsia="宋体"/>
                <w:color w:val="auto"/>
                <w:kern w:val="0"/>
                <w:sz w:val="21"/>
                <w:szCs w:val="21"/>
                <w:lang w:val="en-US" w:eastAsia="zh-CN" w:bidi="ar-SA"/>
              </w:rPr>
            </w:pPr>
            <w:r>
              <w:rPr>
                <w:rFonts w:hint="eastAsia"/>
                <w:color w:val="auto"/>
                <w:kern w:val="0"/>
                <w:szCs w:val="21"/>
                <w:lang w:val="en-US" w:eastAsia="zh-CN"/>
              </w:rPr>
              <w:t>2026年1月至2026年10月，以甲方通知为准</w:t>
            </w:r>
          </w:p>
        </w:tc>
        <w:tc>
          <w:tcPr>
            <w:tcW w:w="1097" w:type="dxa"/>
            <w:noWrap w:val="0"/>
            <w:vAlign w:val="center"/>
          </w:tcPr>
          <w:p>
            <w:pPr>
              <w:jc w:val="center"/>
              <w:rPr>
                <w:color w:val="000000"/>
                <w:sz w:val="21"/>
                <w:szCs w:val="21"/>
              </w:rPr>
            </w:pPr>
          </w:p>
        </w:tc>
        <w:tc>
          <w:tcPr>
            <w:tcW w:w="950" w:type="dxa"/>
            <w:noWrap w:val="0"/>
            <w:vAlign w:val="center"/>
          </w:tcPr>
          <w:p>
            <w:pPr>
              <w:jc w:val="center"/>
              <w:rPr>
                <w:color w:val="000000"/>
                <w:sz w:val="21"/>
                <w:szCs w:val="21"/>
              </w:rPr>
            </w:pPr>
          </w:p>
        </w:tc>
        <w:tc>
          <w:tcPr>
            <w:tcW w:w="1210" w:type="dxa"/>
            <w:noWrap w:val="0"/>
            <w:vAlign w:val="center"/>
          </w:tcPr>
          <w:p>
            <w:pPr>
              <w:jc w:val="center"/>
              <w:rPr>
                <w:rFonts w:hint="eastAsia"/>
                <w:color w:val="0000FF"/>
                <w:sz w:val="21"/>
                <w:szCs w:val="21"/>
              </w:rPr>
            </w:pPr>
            <w:r>
              <w:rPr>
                <w:rFonts w:hint="eastAsia"/>
                <w:color w:val="000000"/>
                <w:sz w:val="21"/>
                <w:szCs w:val="21"/>
              </w:rPr>
              <w:t>见</w:t>
            </w:r>
            <w:r>
              <w:rPr>
                <w:rFonts w:hint="eastAsia"/>
                <w:color w:val="000000"/>
                <w:sz w:val="21"/>
                <w:szCs w:val="21"/>
                <w:lang w:eastAsia="zh-CN"/>
              </w:rPr>
              <w:t>响应文件</w:t>
            </w:r>
            <w:r>
              <w:rPr>
                <w:rFonts w:hint="eastAsia"/>
                <w:color w:val="000000"/>
                <w:sz w:val="21"/>
                <w:szCs w:val="21"/>
                <w:u w:val="single"/>
              </w:rPr>
              <w:t xml:space="preserve">  </w:t>
            </w:r>
            <w:r>
              <w:rPr>
                <w:rFonts w:hint="eastAsia"/>
                <w:color w:val="000000"/>
                <w:sz w:val="21"/>
                <w:szCs w:val="21"/>
              </w:rPr>
              <w:t>页</w:t>
            </w:r>
          </w:p>
        </w:tc>
      </w:tr>
    </w:tbl>
    <w:p>
      <w:pPr>
        <w:adjustRightInd w:val="0"/>
        <w:snapToGrid w:val="0"/>
        <w:ind w:right="210" w:rightChars="100" w:firstLine="210" w:firstLineChars="100"/>
        <w:rPr>
          <w:rFonts w:hint="eastAsia"/>
          <w:color w:val="000000"/>
        </w:rPr>
      </w:pPr>
      <w:r>
        <w:rPr>
          <w:color w:val="000000"/>
        </w:rPr>
        <w:t xml:space="preserve">                                   </w:t>
      </w:r>
      <w:r>
        <w:rPr>
          <w:rFonts w:hint="eastAsia"/>
          <w:color w:val="000000"/>
        </w:rPr>
        <w:t xml:space="preserve">                                            </w:t>
      </w:r>
    </w:p>
    <w:p>
      <w:pPr>
        <w:adjustRightInd w:val="0"/>
        <w:snapToGrid w:val="0"/>
        <w:spacing w:line="360" w:lineRule="auto"/>
        <w:rPr>
          <w:rFonts w:hint="eastAsia"/>
          <w:color w:val="000000"/>
          <w:sz w:val="24"/>
        </w:rPr>
      </w:pPr>
    </w:p>
    <w:p>
      <w:pPr>
        <w:adjustRightInd w:val="0"/>
        <w:snapToGrid w:val="0"/>
        <w:spacing w:line="360" w:lineRule="auto"/>
        <w:rPr>
          <w:rFonts w:hint="eastAsia"/>
          <w:color w:val="000000"/>
          <w:sz w:val="24"/>
        </w:rPr>
      </w:pPr>
    </w:p>
    <w:p>
      <w:pPr>
        <w:adjustRightInd w:val="0"/>
        <w:snapToGrid w:val="0"/>
        <w:spacing w:line="360" w:lineRule="auto"/>
        <w:rPr>
          <w:rFonts w:hint="eastAsia"/>
          <w:color w:val="000000"/>
          <w:sz w:val="24"/>
        </w:rPr>
      </w:pPr>
    </w:p>
    <w:p>
      <w:pPr>
        <w:adjustRightInd w:val="0"/>
        <w:snapToGrid w:val="0"/>
        <w:spacing w:line="360" w:lineRule="auto"/>
        <w:rPr>
          <w:rFonts w:hint="eastAsia"/>
          <w:color w:val="000000"/>
          <w:sz w:val="24"/>
        </w:rPr>
      </w:pPr>
      <w:r>
        <w:rPr>
          <w:rFonts w:hint="eastAsia"/>
          <w:color w:val="000000"/>
          <w:sz w:val="24"/>
        </w:rPr>
        <w:t>供应商名称：（填写名称并盖章）</w:t>
      </w:r>
    </w:p>
    <w:p>
      <w:pPr>
        <w:adjustRightInd w:val="0"/>
        <w:snapToGrid w:val="0"/>
        <w:spacing w:line="360" w:lineRule="auto"/>
        <w:rPr>
          <w:rFonts w:hint="eastAsia" w:ascii="Calibri" w:hAnsi="Calibri" w:eastAsia="宋体" w:cs="Times New Roman"/>
          <w:color w:val="000000"/>
          <w:sz w:val="24"/>
        </w:rPr>
      </w:pPr>
      <w:r>
        <w:rPr>
          <w:rFonts w:hint="eastAsia" w:ascii="Calibri" w:hAnsi="Calibri" w:eastAsia="宋体" w:cs="Times New Roman"/>
          <w:color w:val="000000"/>
          <w:sz w:val="24"/>
        </w:rPr>
        <w:t>法定代表人或授权代表：（签字或盖章）</w:t>
      </w:r>
    </w:p>
    <w:p>
      <w:pPr>
        <w:adjustRightInd w:val="0"/>
        <w:snapToGrid w:val="0"/>
        <w:spacing w:line="360" w:lineRule="auto"/>
        <w:rPr>
          <w:rFonts w:hint="default" w:ascii="Calibri" w:hAnsi="Calibri" w:eastAsia="宋体" w:cs="Times New Roman"/>
          <w:color w:val="000000"/>
          <w:sz w:val="24"/>
          <w:lang w:val="en-US" w:eastAsia="zh-CN"/>
        </w:rPr>
      </w:pPr>
      <w:r>
        <w:rPr>
          <w:rFonts w:hint="eastAsia" w:ascii="Calibri" w:hAnsi="Calibri" w:eastAsia="宋体" w:cs="Times New Roman"/>
          <w:color w:val="000000"/>
          <w:sz w:val="24"/>
          <w:lang w:val="en-US" w:eastAsia="zh-CN"/>
        </w:rPr>
        <w:t>日期</w:t>
      </w:r>
      <w:r>
        <w:rPr>
          <w:rFonts w:hint="default" w:ascii="Times New Roman" w:hAnsi="Times New Roman" w:eastAsia="宋体" w:cs="Times New Roman"/>
          <w:color w:val="000000"/>
          <w:sz w:val="24"/>
          <w:lang w:val="en-US" w:eastAsia="zh-CN"/>
        </w:rPr>
        <w:t>：</w:t>
      </w:r>
      <w:r>
        <w:rPr>
          <w:rFonts w:hint="eastAsia" w:ascii="Times New Roman" w:hAnsi="Times New Roman" w:eastAsia="宋体" w:cs="Times New Roman"/>
          <w:color w:val="000000"/>
          <w:sz w:val="24"/>
          <w:lang w:val="en-US" w:eastAsia="zh-CN"/>
        </w:rPr>
        <w:t>2025</w:t>
      </w:r>
      <w:r>
        <w:rPr>
          <w:rFonts w:hint="default" w:ascii="Times New Roman" w:hAnsi="Times New Roman" w:eastAsia="宋体" w:cs="Times New Roman"/>
          <w:color w:val="000000"/>
          <w:sz w:val="24"/>
          <w:lang w:val="en-US" w:eastAsia="zh-CN"/>
        </w:rPr>
        <w:t>年   月   日</w:t>
      </w:r>
    </w:p>
    <w:p>
      <w:pPr>
        <w:pStyle w:val="8"/>
        <w:rPr>
          <w:rFonts w:hint="eastAsia"/>
        </w:rPr>
      </w:pPr>
    </w:p>
    <w:p>
      <w:pPr>
        <w:keepNext w:val="0"/>
        <w:keepLines w:val="0"/>
        <w:outlineLvl w:val="9"/>
        <w:rPr>
          <w:rFonts w:ascii="Times New Roman" w:hAnsi="Times New Roman" w:eastAsia="宋体"/>
          <w:b w:val="0"/>
          <w:bCs w:val="0"/>
          <w:color w:val="000000"/>
          <w:sz w:val="24"/>
          <w:szCs w:val="24"/>
        </w:rPr>
      </w:pPr>
      <w:r>
        <w:rPr>
          <w:rFonts w:hint="eastAsia" w:ascii="Times New Roman" w:hAnsi="Times New Roman" w:eastAsia="宋体"/>
          <w:b w:val="0"/>
          <w:bCs w:val="0"/>
          <w:color w:val="000000"/>
          <w:sz w:val="24"/>
          <w:szCs w:val="24"/>
        </w:rPr>
        <w:t>备注：偏离程度可填写“正偏离”、“负偏离”或“无偏离”</w:t>
      </w:r>
    </w:p>
    <w:p>
      <w:pPr>
        <w:rPr>
          <w:rFonts w:ascii="Times New Roman" w:hAnsi="Times New Roman" w:eastAsia="宋体"/>
          <w:color w:val="000000"/>
          <w:sz w:val="32"/>
        </w:rPr>
      </w:pPr>
    </w:p>
    <w:p>
      <w:pPr>
        <w:pStyle w:val="7"/>
        <w:sectPr>
          <w:pgSz w:w="11906" w:h="16838"/>
          <w:pgMar w:top="1247" w:right="1247" w:bottom="1134" w:left="1644" w:header="851" w:footer="850" w:gutter="0"/>
          <w:cols w:space="720" w:num="1"/>
          <w:rtlGutter w:val="0"/>
          <w:docGrid w:type="lines" w:linePitch="321" w:charSpace="0"/>
        </w:sectPr>
      </w:pPr>
    </w:p>
    <w:p>
      <w:pPr>
        <w:pStyle w:val="2"/>
        <w:keepNext w:val="0"/>
        <w:keepLines w:val="0"/>
        <w:numPr>
          <w:ilvl w:val="0"/>
          <w:numId w:val="0"/>
        </w:numPr>
        <w:tabs>
          <w:tab w:val="left" w:pos="360"/>
          <w:tab w:val="left" w:pos="540"/>
          <w:tab w:val="clear" w:pos="425"/>
          <w:tab w:val="clear" w:pos="560"/>
        </w:tabs>
        <w:spacing w:before="156" w:beforeLines="50" w:beforeAutospacing="0" w:after="156" w:afterLines="50" w:afterAutospacing="0"/>
        <w:ind w:leftChars="0"/>
        <w:outlineLvl w:val="1"/>
        <w:rPr>
          <w:rFonts w:hint="eastAsia" w:ascii="Times New Roman" w:hAnsi="Times New Roman" w:eastAsia="宋体"/>
          <w:color w:val="auto"/>
        </w:rPr>
      </w:pPr>
      <w:bookmarkStart w:id="51" w:name="_Toc1016"/>
      <w:bookmarkStart w:id="52" w:name="_Toc26020"/>
      <w:bookmarkStart w:id="53" w:name="_Toc2041"/>
      <w:bookmarkStart w:id="54" w:name="_Toc32437"/>
      <w:bookmarkStart w:id="55" w:name="_Toc12114"/>
      <w:bookmarkStart w:id="56" w:name="_Toc317237639"/>
      <w:r>
        <w:rPr>
          <w:rFonts w:hint="eastAsia" w:ascii="Times New Roman" w:hAnsi="Times New Roman" w:eastAsia="宋体" w:cs="Times New Roman"/>
          <w:sz w:val="30"/>
          <w:szCs w:val="30"/>
          <w:lang w:val="en-US" w:eastAsia="zh-CN"/>
        </w:rPr>
        <w:t>4、</w:t>
      </w:r>
      <w:r>
        <w:rPr>
          <w:rFonts w:hint="eastAsia" w:ascii="Times New Roman" w:hAnsi="Times New Roman" w:eastAsia="宋体"/>
          <w:color w:val="auto"/>
          <w:sz w:val="32"/>
        </w:rPr>
        <w:t>资格证明文件</w:t>
      </w:r>
      <w:bookmarkEnd w:id="51"/>
      <w:bookmarkEnd w:id="52"/>
      <w:bookmarkEnd w:id="53"/>
      <w:bookmarkEnd w:id="54"/>
      <w:bookmarkEnd w:id="55"/>
      <w:bookmarkEnd w:id="56"/>
    </w:p>
    <w:p>
      <w:pPr>
        <w:numPr>
          <w:ilvl w:val="0"/>
          <w:numId w:val="1"/>
        </w:numPr>
        <w:spacing w:line="480" w:lineRule="auto"/>
        <w:ind w:firstLine="480"/>
        <w:rPr>
          <w:rFonts w:hint="default" w:ascii="Times New Roman" w:hAnsi="Times New Roman" w:cs="Times New Roman"/>
          <w:color w:val="auto"/>
          <w:sz w:val="24"/>
        </w:rPr>
      </w:pPr>
      <w:r>
        <w:rPr>
          <w:rFonts w:hint="eastAsia"/>
          <w:color w:val="auto"/>
          <w:spacing w:val="-3"/>
          <w:sz w:val="24"/>
        </w:rPr>
        <w:t>提供</w:t>
      </w:r>
      <w:r>
        <w:rPr>
          <w:rFonts w:hint="eastAsia"/>
          <w:color w:val="auto"/>
          <w:spacing w:val="-3"/>
          <w:sz w:val="24"/>
          <w:lang w:eastAsia="zh-CN"/>
        </w:rPr>
        <w:t>有效的</w:t>
      </w:r>
      <w:r>
        <w:rPr>
          <w:rFonts w:hint="eastAsia"/>
          <w:color w:val="auto"/>
          <w:spacing w:val="-3"/>
          <w:sz w:val="24"/>
        </w:rPr>
        <w:t>营业执照</w:t>
      </w:r>
      <w:r>
        <w:rPr>
          <w:rFonts w:hint="eastAsia"/>
          <w:color w:val="auto"/>
          <w:spacing w:val="-3"/>
          <w:sz w:val="24"/>
          <w:lang w:eastAsia="zh-CN"/>
        </w:rPr>
        <w:t>（</w:t>
      </w:r>
      <w:r>
        <w:rPr>
          <w:rFonts w:hint="eastAsia"/>
          <w:color w:val="auto"/>
          <w:spacing w:val="-3"/>
          <w:sz w:val="24"/>
        </w:rPr>
        <w:t>副本</w:t>
      </w:r>
      <w:r>
        <w:rPr>
          <w:rFonts w:hint="eastAsia"/>
          <w:color w:val="auto"/>
          <w:spacing w:val="-3"/>
          <w:sz w:val="24"/>
          <w:lang w:eastAsia="zh-CN"/>
        </w:rPr>
        <w:t>或正本）</w:t>
      </w:r>
      <w:r>
        <w:rPr>
          <w:rFonts w:hint="eastAsia"/>
          <w:color w:val="auto"/>
          <w:spacing w:val="-3"/>
          <w:sz w:val="24"/>
        </w:rPr>
        <w:t>或事业单位法人证书等证明文件</w:t>
      </w:r>
      <w:r>
        <w:rPr>
          <w:rFonts w:hint="eastAsia"/>
          <w:color w:val="auto"/>
          <w:spacing w:val="-3"/>
          <w:sz w:val="24"/>
          <w:lang w:eastAsia="zh-CN"/>
        </w:rPr>
        <w:t>；</w:t>
      </w:r>
      <w:r>
        <w:rPr>
          <w:rFonts w:hint="eastAsia"/>
          <w:color w:val="auto"/>
          <w:sz w:val="24"/>
          <w:lang w:eastAsia="zh-CN"/>
        </w:rPr>
        <w:t>（提供复印件并加盖公章），</w:t>
      </w:r>
      <w:r>
        <w:rPr>
          <w:rFonts w:hint="eastAsia"/>
          <w:color w:val="auto"/>
          <w:sz w:val="24"/>
          <w:lang w:val="en-US" w:eastAsia="zh-CN"/>
        </w:rPr>
        <w:t>会计师事务所执业资格证书。</w:t>
      </w:r>
    </w:p>
    <w:p>
      <w:pPr>
        <w:numPr>
          <w:ilvl w:val="0"/>
          <w:numId w:val="1"/>
        </w:numPr>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具有良好的商业信誉和健全的财务会计制度（提供资格承诺函并加盖单位公章，格式见附件1）；</w:t>
      </w:r>
    </w:p>
    <w:p>
      <w:pPr>
        <w:numPr>
          <w:ilvl w:val="0"/>
          <w:numId w:val="1"/>
        </w:numPr>
        <w:spacing w:line="480" w:lineRule="auto"/>
        <w:ind w:firstLine="480"/>
        <w:rPr>
          <w:rFonts w:hint="default" w:ascii="Times New Roman" w:hAnsi="Times New Roman" w:cs="Times New Roman"/>
          <w:color w:val="auto"/>
          <w:sz w:val="24"/>
          <w:lang w:eastAsia="zh-CN"/>
        </w:rPr>
      </w:pPr>
      <w:r>
        <w:rPr>
          <w:rFonts w:hint="default" w:ascii="Times New Roman" w:hAnsi="Times New Roman" w:cs="Times New Roman"/>
          <w:color w:val="auto"/>
          <w:sz w:val="24"/>
          <w:lang w:eastAsia="zh-CN"/>
        </w:rPr>
        <w:t>具有履行合同所必需的设备和专业技术能力（提供承诺书，格式见附件</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eastAsia="zh-CN"/>
        </w:rPr>
        <w:t>）；</w:t>
      </w:r>
    </w:p>
    <w:p>
      <w:pPr>
        <w:numPr>
          <w:ilvl w:val="0"/>
          <w:numId w:val="1"/>
        </w:numPr>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具有依法缴纳税收和社会保障资金的良好记录（提供资格承诺函并加盖单位公章，格式见附件1）；</w:t>
      </w:r>
    </w:p>
    <w:p>
      <w:pPr>
        <w:numPr>
          <w:ilvl w:val="0"/>
          <w:numId w:val="1"/>
        </w:numPr>
        <w:spacing w:line="480" w:lineRule="auto"/>
        <w:ind w:firstLine="480"/>
        <w:rPr>
          <w:rFonts w:hint="default" w:ascii="Times New Roman" w:hAnsi="Times New Roman" w:eastAsia="宋体" w:cs="Times New Roman"/>
          <w:color w:val="auto"/>
          <w:sz w:val="24"/>
          <w:lang w:eastAsia="zh-CN"/>
        </w:rPr>
      </w:pPr>
      <w:r>
        <w:rPr>
          <w:rFonts w:hint="eastAsia" w:ascii="Times New Roman" w:hAnsi="Times New Roman" w:cs="Times New Roman"/>
          <w:color w:val="auto"/>
          <w:sz w:val="24"/>
          <w:lang w:val="en-US" w:eastAsia="zh-CN"/>
        </w:rPr>
        <w:t>无重大违法记录的书面声明（提供声明加盖公章，格式详见附件）；</w:t>
      </w:r>
    </w:p>
    <w:p>
      <w:pPr>
        <w:numPr>
          <w:ilvl w:val="0"/>
          <w:numId w:val="1"/>
        </w:numPr>
        <w:spacing w:line="480" w:lineRule="auto"/>
        <w:ind w:firstLine="480"/>
        <w:rPr>
          <w:rFonts w:hint="default" w:ascii="Times New Roman" w:hAnsi="Times New Roman" w:eastAsia="宋体" w:cs="Times New Roman"/>
          <w:color w:val="auto"/>
          <w:sz w:val="24"/>
          <w:lang w:eastAsia="zh-CN"/>
        </w:rPr>
      </w:pPr>
      <w:r>
        <w:rPr>
          <w:rFonts w:hint="eastAsia" w:ascii="Times New Roman" w:hAnsi="Times New Roman" w:cs="Times New Roman"/>
          <w:color w:val="auto"/>
          <w:sz w:val="24"/>
          <w:lang w:val="en-US" w:eastAsia="zh-CN"/>
        </w:rPr>
        <w:t>信用查询承诺书（提供并加盖公章）；</w:t>
      </w:r>
    </w:p>
    <w:p>
      <w:pPr>
        <w:numPr>
          <w:ilvl w:val="0"/>
          <w:numId w:val="1"/>
        </w:numPr>
        <w:spacing w:line="480" w:lineRule="auto"/>
        <w:ind w:firstLine="480"/>
        <w:rPr>
          <w:rFonts w:hint="default" w:ascii="Times New Roman" w:hAnsi="Times New Roman" w:eastAsia="宋体" w:cs="Times New Roman"/>
          <w:color w:val="auto"/>
          <w:sz w:val="24"/>
          <w:lang w:eastAsia="zh-CN"/>
        </w:rPr>
      </w:pPr>
      <w:r>
        <w:rPr>
          <w:rFonts w:hint="eastAsia" w:ascii="Times New Roman" w:hAnsi="Times New Roman" w:cs="Times New Roman"/>
          <w:color w:val="auto"/>
          <w:sz w:val="24"/>
          <w:lang w:val="en-US" w:eastAsia="zh-CN"/>
        </w:rPr>
        <w:t>关联企业声明函（提供并加盖公章）；</w:t>
      </w:r>
    </w:p>
    <w:p>
      <w:pPr>
        <w:numPr>
          <w:ilvl w:val="0"/>
          <w:numId w:val="1"/>
        </w:numPr>
        <w:spacing w:line="480" w:lineRule="auto"/>
        <w:ind w:firstLine="480"/>
        <w:rPr>
          <w:rFonts w:hint="default" w:ascii="Times New Roman" w:hAnsi="Times New Roman" w:eastAsia="宋体" w:cs="Times New Roman"/>
          <w:color w:val="auto"/>
          <w:sz w:val="24"/>
          <w:lang w:eastAsia="zh-CN"/>
        </w:rPr>
      </w:pPr>
      <w:r>
        <w:rPr>
          <w:rFonts w:hint="eastAsia" w:ascii="Times New Roman" w:hAnsi="Times New Roman" w:cs="Times New Roman"/>
          <w:color w:val="auto"/>
          <w:sz w:val="24"/>
          <w:lang w:val="en-US" w:eastAsia="zh-CN"/>
        </w:rPr>
        <w:t>反商业贿赂承诺书（提供并加盖公章）；</w:t>
      </w:r>
    </w:p>
    <w:p>
      <w:pPr>
        <w:numPr>
          <w:ilvl w:val="0"/>
          <w:numId w:val="1"/>
        </w:numPr>
        <w:spacing w:line="480" w:lineRule="auto"/>
        <w:ind w:firstLine="480"/>
        <w:rPr>
          <w:rFonts w:hint="default" w:ascii="Times New Roman" w:hAnsi="Times New Roman" w:eastAsia="宋体" w:cs="Times New Roman"/>
          <w:color w:val="auto"/>
          <w:sz w:val="24"/>
          <w:lang w:eastAsia="zh-CN"/>
        </w:rPr>
      </w:pPr>
      <w:r>
        <w:rPr>
          <w:rFonts w:hint="eastAsia" w:ascii="Times New Roman" w:hAnsi="Times New Roman" w:cs="Times New Roman"/>
          <w:color w:val="auto"/>
          <w:sz w:val="24"/>
          <w:lang w:val="en-US" w:eastAsia="zh-CN"/>
        </w:rPr>
        <w:t>诚信投标、诚信履约承诺书（提供并加盖公章）；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2" w:firstLineChars="200"/>
        <w:jc w:val="both"/>
        <w:textAlignment w:val="auto"/>
        <w:outlineLvl w:val="9"/>
        <w:rPr>
          <w:rFonts w:hint="eastAsia"/>
          <w:color w:val="000000"/>
          <w:sz w:val="24"/>
        </w:rPr>
      </w:pPr>
      <w:r>
        <w:rPr>
          <w:rFonts w:hint="default" w:ascii="Times New Roman" w:hAnsi="Times New Roman" w:cs="Times New Roman"/>
          <w:b/>
          <w:bCs/>
          <w:color w:val="0000FF"/>
          <w:sz w:val="24"/>
          <w:highlight w:val="yellow"/>
          <w:u w:val="single"/>
          <w:lang w:eastAsia="zh-CN"/>
        </w:rPr>
        <w:t>以上为资格审查内容，必须在响应文件中提供，任何一项未提供或不满足将导</w:t>
      </w:r>
      <w:r>
        <w:rPr>
          <w:rFonts w:hint="eastAsia"/>
          <w:b/>
          <w:bCs/>
          <w:color w:val="0000FF"/>
          <w:sz w:val="24"/>
          <w:highlight w:val="yellow"/>
          <w:u w:val="single"/>
          <w:lang w:eastAsia="zh-CN"/>
        </w:rPr>
        <w:t>致询价失败，请供应商认真对待！</w:t>
      </w:r>
    </w:p>
    <w:p>
      <w:pPr>
        <w:numPr>
          <w:ilvl w:val="0"/>
          <w:numId w:val="1"/>
        </w:numPr>
        <w:spacing w:line="480" w:lineRule="auto"/>
        <w:ind w:firstLine="480"/>
        <w:rPr>
          <w:rFonts w:hint="default" w:ascii="Times New Roman" w:hAnsi="Times New Roman" w:cs="Times New Roman"/>
          <w:color w:val="000000"/>
          <w:sz w:val="24"/>
        </w:rPr>
      </w:pPr>
      <w:r>
        <w:rPr>
          <w:rFonts w:hint="eastAsia" w:ascii="Times New Roman" w:hAnsi="Times New Roman" w:cs="Times New Roman"/>
          <w:color w:val="000000"/>
          <w:sz w:val="24"/>
          <w:lang w:val="en-US" w:eastAsia="zh-CN"/>
        </w:rPr>
        <w:t>采购</w:t>
      </w:r>
      <w:r>
        <w:rPr>
          <w:rFonts w:hint="default" w:ascii="Times New Roman" w:hAnsi="Times New Roman" w:cs="Times New Roman"/>
          <w:color w:val="000000"/>
          <w:sz w:val="24"/>
        </w:rPr>
        <w:t>文件规定的或其他供应商认为需要提供的内容。</w:t>
      </w:r>
    </w:p>
    <w:p>
      <w:pPr>
        <w:rPr>
          <w:rFonts w:hint="default" w:ascii="Times New Roman" w:hAnsi="Times New Roman" w:eastAsia="宋体" w:cs="Times New Roman"/>
          <w:b/>
          <w:bCs/>
          <w:color w:val="000000"/>
          <w:kern w:val="2"/>
          <w:sz w:val="30"/>
          <w:szCs w:val="30"/>
          <w:lang w:val="en-US" w:eastAsia="zh-CN" w:bidi="ar-SA"/>
        </w:rPr>
      </w:pPr>
      <w:r>
        <w:rPr>
          <w:rFonts w:hint="eastAsia"/>
          <w:sz w:val="24"/>
        </w:rPr>
        <w:br w:type="page"/>
      </w:r>
      <w:r>
        <w:rPr>
          <w:rFonts w:hint="eastAsia" w:ascii="Times New Roman" w:hAnsi="Times New Roman" w:eastAsia="宋体" w:cs="Times New Roman"/>
          <w:b/>
          <w:bCs/>
          <w:color w:val="000000"/>
          <w:kern w:val="2"/>
          <w:sz w:val="30"/>
          <w:szCs w:val="30"/>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资格承诺函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致：</w:t>
      </w:r>
      <w:r>
        <w:rPr>
          <w:rFonts w:hint="default" w:ascii="Times New Roman" w:hAnsi="Times New Roman" w:eastAsia="宋体" w:cs="Times New Roman"/>
          <w:color w:val="auto"/>
          <w:sz w:val="24"/>
          <w:u w:val="single"/>
        </w:rPr>
        <w:t xml:space="preserve"> </w:t>
      </w:r>
      <w:r>
        <w:rPr>
          <w:rFonts w:hint="eastAsia" w:ascii="Times New Roman" w:hAnsi="Times New Roman" w:cs="Times New Roman"/>
          <w:color w:val="auto"/>
          <w:sz w:val="24"/>
          <w:u w:val="single"/>
          <w:lang w:val="en-US" w:eastAsia="zh-CN"/>
        </w:rPr>
        <w:t>2020年</w:t>
      </w:r>
      <w:r>
        <w:rPr>
          <w:rFonts w:hint="eastAsia" w:ascii="Times New Roman" w:hAnsi="Times New Roman" w:cs="Times New Roman"/>
          <w:color w:val="auto"/>
          <w:sz w:val="24"/>
          <w:u w:val="single"/>
          <w:lang w:eastAsia="zh-CN"/>
        </w:rPr>
        <w:t>第六届亚洲沙滩运动会组委会</w:t>
      </w:r>
      <w:r>
        <w:rPr>
          <w:rFonts w:hint="default" w:ascii="Times New Roman" w:hAnsi="Times New Roman" w:eastAsia="宋体" w:cs="Times New Roman"/>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我单位参与</w:t>
      </w:r>
      <w:r>
        <w:rPr>
          <w:rFonts w:hint="eastAsia" w:ascii="Times New Roman" w:hAnsi="Times New Roman" w:eastAsia="宋体" w:cs="Times New Roman"/>
          <w:color w:val="auto"/>
          <w:sz w:val="24"/>
          <w:u w:val="single"/>
          <w:lang w:val="en-US" w:eastAsia="zh-CN"/>
        </w:rPr>
        <w:t xml:space="preserve"> </w:t>
      </w:r>
      <w:r>
        <w:rPr>
          <w:rFonts w:hint="eastAsia" w:ascii="Times New Roman" w:hAnsi="Times New Roman" w:cs="Times New Roman"/>
          <w:color w:val="auto"/>
          <w:sz w:val="24"/>
          <w:u w:val="single"/>
          <w:lang w:val="en-US" w:eastAsia="zh-CN"/>
        </w:rPr>
        <w:t>第六届亚洲沙滩运动会执行工作委员会资产清查服务采购</w:t>
      </w:r>
      <w:r>
        <w:rPr>
          <w:rFonts w:hint="eastAsia" w:ascii="Times New Roman" w:hAnsi="Times New Roman" w:eastAsia="宋体" w:cs="Times New Roman"/>
          <w:color w:val="auto"/>
          <w:sz w:val="24"/>
          <w:u w:val="single"/>
          <w:lang w:val="en-US" w:eastAsia="zh-CN"/>
        </w:rPr>
        <w:t xml:space="preserve"> </w:t>
      </w:r>
      <w:r>
        <w:rPr>
          <w:rFonts w:hint="eastAsia" w:ascii="Times New Roman" w:hAnsi="Times New Roman" w:eastAsia="宋体" w:cs="Times New Roman"/>
          <w:color w:val="auto"/>
          <w:sz w:val="24"/>
          <w:lang w:val="en-US" w:eastAsia="zh-CN"/>
        </w:rPr>
        <w:t>（项目编号：）项目的政府釆购活动，现承诺如下：</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我单位具有符合釆购文件资格要求的财务状况报告。</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我单位具有符合釆购文件资格要求的依法缴纳税收的相关证明材料。</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我单位具有符合采购文件资格要求的依法缴纳社会保障资金的相关证明材料。</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如违反上述承诺，同意将相关失信行为纳入三亚市信用信息共享平台。</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u w:val="single"/>
          <w:lang w:val="en-US" w:eastAsia="zh-CN"/>
        </w:rPr>
        <w:t>同意此承诺书在“信用中国（三亚）”网站公示，接受社会各界监督。</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若我单位承诺不实，自愿承担提供虚假材料谋取中标、成交的法律责任。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承诺供应商（全称并加盖公章）：</w:t>
      </w:r>
      <w:r>
        <w:rPr>
          <w:rFonts w:hint="eastAsia" w:ascii="Times New Roman" w:hAnsi="Times New Roman" w:eastAsia="宋体" w:cs="Times New Roman"/>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单位负责人或授权代表（签字或盖章）：</w:t>
      </w:r>
      <w:r>
        <w:rPr>
          <w:rFonts w:hint="eastAsia" w:ascii="Times New Roman" w:hAnsi="Times New Roman" w:eastAsia="宋体" w:cs="Times New Roman"/>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日期：</w:t>
      </w:r>
      <w:r>
        <w:rPr>
          <w:rFonts w:hint="eastAsia" w:ascii="Times New Roman" w:hAnsi="Times New Roman" w:eastAsia="宋体" w:cs="Times New Roman"/>
          <w:color w:val="000000"/>
          <w:sz w:val="24"/>
          <w:szCs w:val="24"/>
          <w:lang w:val="en-US" w:eastAsia="zh-CN"/>
        </w:rPr>
        <w:t>2025</w:t>
      </w:r>
      <w:r>
        <w:rPr>
          <w:rFonts w:hint="eastAsia" w:ascii="Times New Roman" w:hAnsi="Times New Roman" w:eastAsia="宋体" w:cs="Times New Roman"/>
          <w:color w:val="000000"/>
          <w:sz w:val="24"/>
          <w:lang w:val="en-US" w:eastAsia="zh-CN"/>
        </w:rPr>
        <w:t>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sz w:val="24"/>
          <w:lang w:val="en-US" w:eastAsia="zh-CN"/>
        </w:rPr>
      </w:pPr>
    </w:p>
    <w:p>
      <w:pPr>
        <w:rPr>
          <w:rFonts w:hint="default" w:ascii="Times New Roman" w:hAnsi="Times New Roman" w:eastAsia="宋体" w:cs="Times New Roman"/>
          <w:b/>
          <w:bCs/>
          <w:color w:val="000000"/>
          <w:kern w:val="2"/>
          <w:sz w:val="30"/>
          <w:szCs w:val="30"/>
          <w:lang w:val="en-US" w:eastAsia="zh-CN" w:bidi="ar-SA"/>
        </w:rPr>
      </w:pPr>
      <w:r>
        <w:rPr>
          <w:rFonts w:hint="default" w:ascii="Times New Roman" w:hAnsi="Times New Roman" w:eastAsia="宋体" w:cs="Times New Roman"/>
          <w:b w:val="0"/>
          <w:bCs w:val="0"/>
          <w:color w:val="000000"/>
          <w:sz w:val="24"/>
        </w:rPr>
        <w:br w:type="page"/>
      </w:r>
      <w:r>
        <w:rPr>
          <w:rFonts w:hint="eastAsia" w:ascii="Times New Roman" w:hAnsi="Times New Roman" w:eastAsia="宋体" w:cs="Times New Roman"/>
          <w:b/>
          <w:bCs/>
          <w:color w:val="000000"/>
          <w:kern w:val="2"/>
          <w:sz w:val="30"/>
          <w:szCs w:val="30"/>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致：</w:t>
      </w:r>
      <w:r>
        <w:rPr>
          <w:rFonts w:hint="default" w:ascii="Times New Roman" w:hAnsi="Times New Roman" w:eastAsia="宋体" w:cs="Times New Roman"/>
          <w:color w:val="auto"/>
          <w:sz w:val="24"/>
          <w:u w:val="single"/>
        </w:rPr>
        <w:t xml:space="preserve"> </w:t>
      </w:r>
      <w:r>
        <w:rPr>
          <w:rFonts w:hint="eastAsia" w:ascii="Times New Roman" w:hAnsi="Times New Roman" w:cs="Times New Roman"/>
          <w:color w:val="auto"/>
          <w:sz w:val="24"/>
          <w:u w:val="single"/>
          <w:lang w:val="en-US" w:eastAsia="zh-CN"/>
        </w:rPr>
        <w:t>2020年</w:t>
      </w:r>
      <w:r>
        <w:rPr>
          <w:rFonts w:hint="eastAsia" w:ascii="Times New Roman" w:hAnsi="Times New Roman" w:cs="Times New Roman"/>
          <w:color w:val="auto"/>
          <w:sz w:val="24"/>
          <w:u w:val="single"/>
          <w:lang w:eastAsia="zh-CN"/>
        </w:rPr>
        <w:t>第六届亚洲沙滩运动会组委会</w:t>
      </w:r>
      <w:r>
        <w:rPr>
          <w:rFonts w:hint="default" w:ascii="Times New Roman" w:hAnsi="Times New Roman" w:eastAsia="宋体" w:cs="Times New Roman"/>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我</w:t>
      </w:r>
      <w:r>
        <w:rPr>
          <w:rFonts w:hint="eastAsia" w:ascii="Times New Roman" w:hAnsi="Times New Roman" w:eastAsia="宋体" w:cs="Times New Roman"/>
          <w:color w:val="auto"/>
          <w:sz w:val="24"/>
          <w:lang w:val="en-US" w:eastAsia="zh-CN"/>
        </w:rPr>
        <w:t>公司</w:t>
      </w:r>
      <w:r>
        <w:rPr>
          <w:rFonts w:hint="default" w:ascii="Times New Roman" w:hAnsi="Times New Roman" w:eastAsia="宋体" w:cs="Times New Roman"/>
          <w:color w:val="auto"/>
          <w:sz w:val="24"/>
          <w:lang w:val="en-US" w:eastAsia="zh-CN"/>
        </w:rPr>
        <w:t>参与</w:t>
      </w:r>
      <w:r>
        <w:rPr>
          <w:rFonts w:hint="eastAsia" w:ascii="Times New Roman" w:hAnsi="Times New Roman" w:eastAsia="宋体" w:cs="Times New Roman"/>
          <w:color w:val="auto"/>
          <w:sz w:val="24"/>
          <w:lang w:val="en-US" w:eastAsia="zh-CN"/>
        </w:rPr>
        <w:t>的</w:t>
      </w:r>
      <w:r>
        <w:rPr>
          <w:rFonts w:hint="eastAsia" w:ascii="Times New Roman" w:hAnsi="Times New Roman" w:eastAsia="宋体" w:cs="Times New Roman"/>
          <w:color w:val="auto"/>
          <w:sz w:val="24"/>
          <w:u w:val="single"/>
          <w:lang w:val="en-US" w:eastAsia="zh-CN"/>
        </w:rPr>
        <w:t xml:space="preserve"> </w:t>
      </w:r>
      <w:r>
        <w:rPr>
          <w:rFonts w:hint="eastAsia" w:ascii="Times New Roman" w:hAnsi="Times New Roman" w:cs="Times New Roman"/>
          <w:color w:val="auto"/>
          <w:sz w:val="24"/>
          <w:u w:val="single"/>
          <w:lang w:val="en-US" w:eastAsia="zh-CN"/>
        </w:rPr>
        <w:t>第六届亚洲沙滩运动会执行工作委员会资产清查服务采购</w:t>
      </w:r>
      <w:r>
        <w:rPr>
          <w:rFonts w:hint="default" w:ascii="Times New Roman" w:hAnsi="Times New Roman" w:eastAsia="宋体" w:cs="Times New Roman"/>
          <w:color w:val="auto"/>
          <w:sz w:val="24"/>
          <w:u w:val="single"/>
          <w:lang w:val="en-US" w:eastAsia="zh-CN"/>
        </w:rPr>
        <w:t xml:space="preserve"> </w:t>
      </w:r>
      <w:r>
        <w:rPr>
          <w:rFonts w:hint="eastAsia" w:ascii="Times New Roman" w:hAnsi="Times New Roman" w:cs="Times New Roman"/>
          <w:color w:val="auto"/>
          <w:sz w:val="24"/>
          <w:u w:val="none"/>
          <w:lang w:val="en-US" w:eastAsia="zh-CN"/>
        </w:rPr>
        <w:t>采购</w:t>
      </w:r>
      <w:r>
        <w:rPr>
          <w:rFonts w:hint="default" w:ascii="Times New Roman" w:hAnsi="Times New Roman" w:eastAsia="宋体" w:cs="Times New Roman"/>
          <w:color w:val="auto"/>
          <w:sz w:val="24"/>
          <w:lang w:val="en-US" w:eastAsia="zh-CN"/>
        </w:rPr>
        <w:t>活动，现承诺具有履行合同所必需的设备和专业技术能力，如有虚假承诺，愿承担一切法律责任。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特此承诺</w:t>
      </w:r>
      <w:r>
        <w:rPr>
          <w:rFonts w:hint="eastAsia" w:ascii="Times New Roman" w:hAnsi="Times New Roman" w:eastAsia="宋体" w:cs="Times New Roman"/>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iCs/>
          <w:color w:val="000000"/>
          <w:sz w:val="24"/>
          <w:szCs w:val="20"/>
        </w:rPr>
      </w:pPr>
      <w:r>
        <w:rPr>
          <w:rFonts w:hint="eastAsia" w:ascii="Times New Roman" w:hAnsi="Times New Roman" w:eastAsia="宋体" w:cs="Times New Roman"/>
          <w:color w:val="000000"/>
          <w:sz w:val="24"/>
          <w:lang w:eastAsia="zh-CN"/>
        </w:rPr>
        <w:t>供应商</w:t>
      </w:r>
      <w:r>
        <w:rPr>
          <w:rFonts w:hint="default" w:ascii="Times New Roman" w:hAnsi="Times New Roman" w:eastAsia="宋体" w:cs="Times New Roman"/>
          <w:color w:val="000000"/>
          <w:sz w:val="24"/>
        </w:rPr>
        <w:t>：（填写名称并盖章）</w:t>
      </w:r>
    </w:p>
    <w:p>
      <w:pPr>
        <w:keepNext w:val="0"/>
        <w:keepLines w:val="0"/>
        <w:pageBreakBefore w:val="0"/>
        <w:widowControl w:val="0"/>
        <w:tabs>
          <w:tab w:val="left" w:pos="5310"/>
        </w:tabs>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法定代表人或其授权委托人：</w:t>
      </w:r>
      <w:r>
        <w:rPr>
          <w:rFonts w:hint="default" w:ascii="Times New Roman" w:hAnsi="Times New Roman" w:eastAsia="宋体" w:cs="Times New Roman"/>
          <w:iCs/>
          <w:color w:val="000000"/>
          <w:sz w:val="24"/>
          <w:szCs w:val="20"/>
        </w:rPr>
        <w:t>（签字或盖章）</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color w:val="000000"/>
          <w:sz w:val="24"/>
          <w:lang w:eastAsia="zh-CN"/>
        </w:rPr>
      </w:pPr>
      <w:r>
        <w:rPr>
          <w:rFonts w:hint="default" w:ascii="Times New Roman" w:hAnsi="Times New Roman" w:eastAsia="宋体" w:cs="Times New Roman"/>
          <w:color w:val="000000"/>
          <w:sz w:val="24"/>
        </w:rPr>
        <w:t>日期：</w:t>
      </w:r>
      <w:r>
        <w:rPr>
          <w:rFonts w:hint="eastAsia" w:ascii="Times New Roman" w:hAnsi="Times New Roman" w:eastAsia="宋体" w:cs="Times New Roman"/>
          <w:color w:val="000000"/>
          <w:sz w:val="24"/>
          <w:szCs w:val="24"/>
          <w:lang w:val="en-US" w:eastAsia="zh-CN"/>
        </w:rPr>
        <w:t>2025</w:t>
      </w:r>
      <w:r>
        <w:rPr>
          <w:rFonts w:hint="eastAsia" w:ascii="Times New Roman" w:hAnsi="Times New Roman" w:eastAsia="宋体" w:cs="Times New Roman"/>
          <w:color w:val="000000"/>
          <w:sz w:val="24"/>
          <w:lang w:val="en-US" w:eastAsia="zh-CN"/>
        </w:rPr>
        <w:t>年   月   日</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lang w:eastAsia="zh-CN"/>
        </w:rPr>
      </w:pPr>
    </w:p>
    <w:p>
      <w:pPr>
        <w:pStyle w:val="2"/>
        <w:keepNext w:val="0"/>
        <w:keepLines w:val="0"/>
        <w:numPr>
          <w:ilvl w:val="0"/>
          <w:numId w:val="0"/>
        </w:numPr>
        <w:tabs>
          <w:tab w:val="left" w:pos="360"/>
          <w:tab w:val="left" w:pos="540"/>
          <w:tab w:val="clear" w:pos="425"/>
          <w:tab w:val="clear" w:pos="560"/>
        </w:tabs>
        <w:spacing w:before="156" w:beforeLines="50" w:beforeAutospacing="0" w:after="156" w:afterLines="50" w:afterAutospacing="0"/>
        <w:ind w:leftChars="0"/>
        <w:rPr>
          <w:rFonts w:hint="eastAsia" w:ascii="Times New Roman" w:hAnsi="Times New Roman" w:eastAsia="宋体"/>
        </w:rPr>
      </w:pPr>
      <w:r>
        <w:rPr>
          <w:rFonts w:hint="eastAsia"/>
          <w:sz w:val="24"/>
        </w:rPr>
        <w:br w:type="page"/>
      </w:r>
      <w:bookmarkStart w:id="57" w:name="_Toc5129"/>
      <w:bookmarkStart w:id="58" w:name="_Toc10011"/>
      <w:r>
        <w:rPr>
          <w:rFonts w:hint="eastAsia" w:ascii="Times New Roman" w:hAnsi="Times New Roman" w:eastAsia="宋体" w:cs="Times New Roman"/>
          <w:b/>
          <w:bCs/>
          <w:color w:val="000000"/>
          <w:sz w:val="32"/>
          <w:lang w:val="en-US" w:eastAsia="zh-CN"/>
        </w:rPr>
        <w:t>5、</w:t>
      </w:r>
      <w:r>
        <w:rPr>
          <w:rFonts w:hint="eastAsia" w:ascii="Times New Roman" w:hAnsi="Times New Roman" w:eastAsia="宋体"/>
          <w:color w:val="000000"/>
          <w:sz w:val="32"/>
        </w:rPr>
        <w:t>无重大违法记录的书面声明</w:t>
      </w:r>
      <w:bookmarkEnd w:id="57"/>
      <w:bookmarkEnd w:id="58"/>
    </w:p>
    <w:p>
      <w:pPr>
        <w:adjustRightInd w:val="0"/>
        <w:snapToGrid w:val="0"/>
        <w:rPr>
          <w:rFonts w:hint="eastAsia"/>
          <w:color w:val="000000"/>
        </w:rPr>
      </w:pPr>
    </w:p>
    <w:p>
      <w:pPr>
        <w:adjustRightInd w:val="0"/>
        <w:snapToGrid w:val="0"/>
        <w:rPr>
          <w:rFonts w:hint="eastAsia"/>
          <w:color w:val="000000"/>
        </w:rPr>
      </w:pPr>
    </w:p>
    <w:p>
      <w:pPr>
        <w:pStyle w:val="3"/>
        <w:overflowPunct w:val="0"/>
        <w:spacing w:line="560" w:lineRule="exact"/>
        <w:ind w:firstLine="0"/>
        <w:jc w:val="center"/>
        <w:rPr>
          <w:rFonts w:hint="eastAsia" w:eastAsia="宋体"/>
          <w:b/>
          <w:color w:val="000000"/>
          <w:sz w:val="32"/>
          <w:szCs w:val="32"/>
        </w:rPr>
      </w:pPr>
      <w:r>
        <w:rPr>
          <w:rFonts w:hint="eastAsia" w:eastAsia="宋体"/>
          <w:b/>
          <w:color w:val="000000"/>
          <w:sz w:val="32"/>
          <w:szCs w:val="32"/>
        </w:rPr>
        <w:t>无重大违法记录的书面声明</w:t>
      </w:r>
    </w:p>
    <w:p>
      <w:pPr>
        <w:adjustRightInd w:val="0"/>
        <w:snapToGrid w:val="0"/>
        <w:rPr>
          <w:rFonts w:hint="eastAsia"/>
          <w:color w:val="000000"/>
        </w:rPr>
      </w:pPr>
    </w:p>
    <w:p>
      <w:pPr>
        <w:adjustRightInd w:val="0"/>
        <w:snapToGrid w:val="0"/>
        <w:rPr>
          <w:rFonts w:hint="eastAsia"/>
          <w:color w:val="000000"/>
        </w:rPr>
      </w:pPr>
    </w:p>
    <w:p>
      <w:pPr>
        <w:spacing w:line="480" w:lineRule="auto"/>
        <w:rPr>
          <w:rFonts w:hint="eastAsia"/>
          <w:color w:val="auto"/>
          <w:sz w:val="24"/>
        </w:rPr>
      </w:pPr>
      <w:r>
        <w:rPr>
          <w:rFonts w:hint="eastAsia"/>
          <w:color w:val="auto"/>
          <w:sz w:val="24"/>
        </w:rPr>
        <w:t>致：</w:t>
      </w:r>
      <w:r>
        <w:rPr>
          <w:rFonts w:hint="eastAsia"/>
          <w:color w:val="auto"/>
          <w:sz w:val="24"/>
          <w:u w:val="single"/>
        </w:rPr>
        <w:t xml:space="preserve"> </w:t>
      </w:r>
      <w:r>
        <w:rPr>
          <w:rFonts w:hint="eastAsia"/>
          <w:color w:val="auto"/>
          <w:sz w:val="24"/>
          <w:u w:val="single"/>
          <w:lang w:val="en-US" w:eastAsia="zh-CN"/>
        </w:rPr>
        <w:t>2020年</w:t>
      </w:r>
      <w:r>
        <w:rPr>
          <w:rFonts w:hint="eastAsia"/>
          <w:color w:val="auto"/>
          <w:sz w:val="24"/>
          <w:u w:val="single"/>
          <w:lang w:eastAsia="zh-CN"/>
        </w:rPr>
        <w:t>第六届亚洲沙滩运动会组委会</w:t>
      </w:r>
      <w:r>
        <w:rPr>
          <w:rFonts w:hint="eastAsia"/>
          <w:color w:val="auto"/>
          <w:sz w:val="24"/>
          <w:u w:val="single"/>
        </w:rPr>
        <w:t xml:space="preserve"> </w:t>
      </w:r>
    </w:p>
    <w:p>
      <w:pPr>
        <w:spacing w:line="480" w:lineRule="auto"/>
        <w:ind w:firstLine="480" w:firstLineChars="200"/>
        <w:rPr>
          <w:rFonts w:hint="eastAsia"/>
          <w:color w:val="auto"/>
          <w:sz w:val="24"/>
        </w:rPr>
      </w:pPr>
      <w:r>
        <w:rPr>
          <w:rFonts w:hint="eastAsia"/>
          <w:color w:val="auto"/>
          <w:sz w:val="24"/>
        </w:rPr>
        <w:t>我公司参加政府采购活动前3年内在经营活动中没有重大违法记录，特此声明。</w:t>
      </w:r>
    </w:p>
    <w:p>
      <w:pPr>
        <w:spacing w:line="480" w:lineRule="auto"/>
        <w:ind w:firstLine="480" w:firstLineChars="200"/>
        <w:rPr>
          <w:rFonts w:hint="eastAsia"/>
          <w:color w:val="000000"/>
          <w:sz w:val="24"/>
        </w:rPr>
      </w:pPr>
      <w:r>
        <w:rPr>
          <w:rFonts w:hint="eastAsia"/>
          <w:color w:val="auto"/>
          <w:sz w:val="24"/>
        </w:rPr>
        <w:t>若在采购过程中发现我公</w:t>
      </w:r>
      <w:r>
        <w:rPr>
          <w:rFonts w:hint="eastAsia"/>
          <w:sz w:val="24"/>
        </w:rPr>
        <w:t>司近3年内在经营活动中有重大违法记录的，我公司将承担因此引起的一切后果。</w:t>
      </w:r>
    </w:p>
    <w:p>
      <w:pPr>
        <w:adjustRightInd w:val="0"/>
        <w:spacing w:line="360" w:lineRule="auto"/>
        <w:ind w:firstLine="480" w:firstLineChars="200"/>
        <w:rPr>
          <w:rFonts w:hint="eastAsia"/>
          <w:sz w:val="24"/>
        </w:rPr>
      </w:pPr>
    </w:p>
    <w:p>
      <w:pPr>
        <w:adjustRightInd w:val="0"/>
        <w:spacing w:line="360" w:lineRule="auto"/>
        <w:ind w:firstLine="480" w:firstLineChars="200"/>
        <w:rPr>
          <w:rFonts w:hint="eastAsia"/>
          <w:sz w:val="24"/>
        </w:rPr>
      </w:pPr>
    </w:p>
    <w:p>
      <w:pPr>
        <w:adjustRightInd w:val="0"/>
        <w:spacing w:line="360" w:lineRule="auto"/>
        <w:ind w:firstLine="480" w:firstLineChars="200"/>
        <w:rPr>
          <w:rFonts w:hint="eastAsia"/>
          <w:sz w:val="24"/>
        </w:rPr>
      </w:pPr>
    </w:p>
    <w:p>
      <w:pPr>
        <w:adjustRightInd w:val="0"/>
        <w:spacing w:line="360" w:lineRule="auto"/>
        <w:ind w:firstLine="480" w:firstLineChars="200"/>
        <w:rPr>
          <w:rFonts w:hint="eastAsia"/>
          <w:sz w:val="24"/>
        </w:rPr>
      </w:pPr>
    </w:p>
    <w:p>
      <w:pPr>
        <w:adjustRightInd w:val="0"/>
        <w:spacing w:line="360" w:lineRule="auto"/>
        <w:ind w:firstLine="480" w:firstLineChars="200"/>
        <w:rPr>
          <w:rFonts w:hint="eastAsia"/>
          <w:bCs/>
          <w:sz w:val="24"/>
        </w:rPr>
      </w:pPr>
      <w:r>
        <w:rPr>
          <w:rFonts w:hint="eastAsia"/>
          <w:color w:val="000000"/>
          <w:sz w:val="24"/>
          <w:lang w:eastAsia="zh-CN"/>
        </w:rPr>
        <w:t>供应商</w:t>
      </w:r>
      <w:r>
        <w:rPr>
          <w:rFonts w:hint="eastAsia"/>
          <w:color w:val="000000"/>
          <w:sz w:val="24"/>
        </w:rPr>
        <w:t>：（填写名称并盖章）</w:t>
      </w:r>
    </w:p>
    <w:p>
      <w:pPr>
        <w:adjustRightInd w:val="0"/>
        <w:spacing w:line="360" w:lineRule="auto"/>
        <w:ind w:firstLine="480" w:firstLineChars="200"/>
        <w:rPr>
          <w:rFonts w:hint="eastAsia"/>
          <w:sz w:val="24"/>
        </w:rPr>
      </w:pPr>
    </w:p>
    <w:p>
      <w:pPr>
        <w:adjustRightInd w:val="0"/>
        <w:spacing w:line="360" w:lineRule="auto"/>
        <w:ind w:firstLine="480" w:firstLineChars="200"/>
        <w:rPr>
          <w:rFonts w:hint="eastAsia"/>
          <w:bCs/>
          <w:sz w:val="24"/>
        </w:rPr>
      </w:pPr>
      <w:r>
        <w:rPr>
          <w:rFonts w:hint="eastAsia"/>
          <w:sz w:val="24"/>
        </w:rPr>
        <w:t>法定代表人或授权代表</w:t>
      </w:r>
      <w:r>
        <w:rPr>
          <w:rFonts w:hint="eastAsia"/>
          <w:bCs/>
          <w:sz w:val="24"/>
        </w:rPr>
        <w:t>：</w:t>
      </w:r>
      <w:r>
        <w:rPr>
          <w:rFonts w:hint="eastAsia"/>
          <w:iCs/>
          <w:color w:val="000000"/>
          <w:sz w:val="24"/>
          <w:szCs w:val="21"/>
        </w:rPr>
        <w:t>（签字或盖章）</w:t>
      </w:r>
    </w:p>
    <w:p>
      <w:pPr>
        <w:adjustRightInd w:val="0"/>
        <w:spacing w:line="360" w:lineRule="auto"/>
        <w:ind w:firstLine="480" w:firstLineChars="200"/>
        <w:rPr>
          <w:rFonts w:hint="eastAsia"/>
          <w:sz w:val="24"/>
        </w:rPr>
      </w:pPr>
    </w:p>
    <w:p>
      <w:pPr>
        <w:adjustRightInd w:val="0"/>
        <w:spacing w:line="360" w:lineRule="auto"/>
        <w:ind w:firstLine="480" w:firstLineChars="200"/>
        <w:rPr>
          <w:rFonts w:hint="eastAsia"/>
          <w:sz w:val="24"/>
        </w:rPr>
      </w:pPr>
      <w:r>
        <w:rPr>
          <w:rFonts w:hint="eastAsia"/>
          <w:sz w:val="24"/>
        </w:rPr>
        <w:t>日期</w:t>
      </w:r>
      <w:r>
        <w:rPr>
          <w:rFonts w:hint="default" w:ascii="Times New Roman" w:hAnsi="Times New Roman" w:cs="Times New Roman"/>
          <w:sz w:val="24"/>
        </w:rPr>
        <w:t>：</w:t>
      </w:r>
      <w:r>
        <w:rPr>
          <w:rFonts w:hint="eastAsia" w:ascii="Times New Roman" w:hAnsi="Times New Roman" w:cs="Times New Roman"/>
          <w:sz w:val="24"/>
          <w:lang w:eastAsia="zh-CN"/>
        </w:rPr>
        <w:t>2025</w:t>
      </w:r>
      <w:r>
        <w:rPr>
          <w:rFonts w:hint="default" w:ascii="Times New Roman" w:hAnsi="Times New Roman" w:cs="Times New Roman"/>
          <w:sz w:val="24"/>
        </w:rPr>
        <w:t>年  月  日</w:t>
      </w:r>
    </w:p>
    <w:p>
      <w:pPr>
        <w:pStyle w:val="2"/>
        <w:keepNext w:val="0"/>
        <w:keepLines w:val="0"/>
        <w:numPr>
          <w:ilvl w:val="0"/>
          <w:numId w:val="0"/>
        </w:numPr>
        <w:tabs>
          <w:tab w:val="left" w:pos="360"/>
          <w:tab w:val="left" w:pos="540"/>
          <w:tab w:val="clear" w:pos="425"/>
          <w:tab w:val="clear" w:pos="560"/>
        </w:tabs>
        <w:spacing w:before="156" w:beforeLines="50" w:beforeAutospacing="0" w:after="156" w:afterLines="50" w:afterAutospacing="0"/>
        <w:ind w:leftChars="0"/>
        <w:outlineLvl w:val="1"/>
        <w:rPr>
          <w:rFonts w:hint="eastAsia" w:ascii="Times New Roman" w:hAnsi="Times New Roman" w:eastAsia="宋体"/>
        </w:rPr>
      </w:pPr>
      <w:r>
        <w:rPr>
          <w:rFonts w:hint="eastAsia"/>
        </w:rPr>
        <w:br w:type="page"/>
      </w:r>
      <w:bookmarkStart w:id="59" w:name="_Toc15810"/>
      <w:r>
        <w:rPr>
          <w:rFonts w:hint="eastAsia" w:ascii="Times New Roman" w:hAnsi="Times New Roman" w:eastAsia="宋体" w:cs="Times New Roman"/>
          <w:sz w:val="32"/>
          <w:szCs w:val="32"/>
          <w:lang w:val="en-US" w:eastAsia="zh-CN"/>
        </w:rPr>
        <w:t>6</w:t>
      </w:r>
      <w:r>
        <w:rPr>
          <w:rFonts w:hint="default" w:ascii="Times New Roman" w:hAnsi="Times New Roman" w:eastAsia="宋体" w:cs="Times New Roman"/>
          <w:sz w:val="30"/>
          <w:szCs w:val="30"/>
          <w:lang w:val="en-US" w:eastAsia="zh-CN"/>
        </w:rPr>
        <w:t>、</w:t>
      </w:r>
      <w:r>
        <w:rPr>
          <w:rFonts w:hint="eastAsia" w:ascii="Times New Roman" w:hAnsi="Times New Roman" w:eastAsia="宋体"/>
          <w:color w:val="000000"/>
          <w:sz w:val="32"/>
          <w:lang w:eastAsia="zh-CN"/>
        </w:rPr>
        <w:t>信用查询</w:t>
      </w:r>
      <w:bookmarkEnd w:id="5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val="0"/>
          <w:bCs w:val="0"/>
          <w:color w:val="000000"/>
          <w:sz w:val="24"/>
        </w:rPr>
      </w:pPr>
    </w:p>
    <w:p>
      <w:pPr>
        <w:pStyle w:val="3"/>
        <w:overflowPunct w:val="0"/>
        <w:spacing w:line="560" w:lineRule="exact"/>
        <w:ind w:firstLine="0"/>
        <w:jc w:val="center"/>
        <w:rPr>
          <w:rFonts w:hint="default" w:ascii="Times New Roman" w:hAnsi="Times New Roman" w:eastAsia="宋体" w:cs="Times New Roman"/>
          <w:b/>
          <w:color w:val="auto"/>
          <w:sz w:val="32"/>
          <w:szCs w:val="32"/>
          <w:lang w:eastAsia="zh-CN"/>
        </w:rPr>
      </w:pPr>
      <w:r>
        <w:rPr>
          <w:rFonts w:hint="eastAsia" w:ascii="Times New Roman" w:hAnsi="Times New Roman" w:eastAsia="宋体" w:cs="Times New Roman"/>
          <w:b/>
          <w:color w:val="auto"/>
          <w:sz w:val="32"/>
          <w:szCs w:val="32"/>
          <w:lang w:eastAsia="zh-CN"/>
        </w:rPr>
        <w:t>信用查询</w:t>
      </w:r>
      <w:r>
        <w:rPr>
          <w:rFonts w:hint="default" w:ascii="Times New Roman" w:hAnsi="Times New Roman" w:eastAsia="宋体" w:cs="Times New Roman"/>
          <w:b/>
          <w:color w:val="auto"/>
          <w:sz w:val="32"/>
          <w:szCs w:val="32"/>
          <w:lang w:eastAsia="zh-CN"/>
        </w:rPr>
        <w:t>承诺</w:t>
      </w:r>
      <w:r>
        <w:rPr>
          <w:rFonts w:hint="eastAsia" w:ascii="Times New Roman" w:hAnsi="Times New Roman" w:eastAsia="宋体" w:cs="Times New Roman"/>
          <w:b/>
          <w:color w:val="auto"/>
          <w:sz w:val="32"/>
          <w:szCs w:val="32"/>
          <w:lang w:eastAsia="zh-CN"/>
        </w:rPr>
        <w:t>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z w:val="24"/>
          <w:lang w:eastAsia="zh-CN"/>
        </w:rPr>
      </w:pPr>
      <w:r>
        <w:rPr>
          <w:rFonts w:hint="default" w:ascii="Times New Roman" w:hAnsi="Times New Roman" w:eastAsia="宋体" w:cs="Times New Roman"/>
          <w:b w:val="0"/>
          <w:bCs w:val="0"/>
          <w:color w:val="auto"/>
          <w:sz w:val="24"/>
        </w:rPr>
        <w:t>致：</w:t>
      </w:r>
      <w:r>
        <w:rPr>
          <w:rFonts w:hint="eastAsia" w:ascii="Times New Roman" w:hAnsi="Times New Roman" w:cs="Times New Roman"/>
          <w:b w:val="0"/>
          <w:bCs w:val="0"/>
          <w:color w:val="auto"/>
          <w:sz w:val="24"/>
          <w:lang w:val="en-US" w:eastAsia="zh-CN"/>
        </w:rPr>
        <w:t>2020年</w:t>
      </w:r>
      <w:r>
        <w:rPr>
          <w:rFonts w:hint="eastAsia" w:ascii="Times New Roman" w:hAnsi="Times New Roman" w:cs="Times New Roman"/>
          <w:b w:val="0"/>
          <w:bCs w:val="0"/>
          <w:color w:val="auto"/>
          <w:sz w:val="24"/>
          <w:u w:val="single"/>
          <w:lang w:eastAsia="zh-CN"/>
        </w:rPr>
        <w:t>第六届亚洲沙滩运动会组委会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我单位</w:t>
      </w:r>
      <w:r>
        <w:rPr>
          <w:rFonts w:hint="default" w:ascii="Times New Roman" w:hAnsi="Times New Roman" w:eastAsia="宋体" w:cs="Times New Roman"/>
          <w:b w:val="0"/>
          <w:bCs w:val="0"/>
          <w:color w:val="auto"/>
          <w:sz w:val="24"/>
          <w:u w:val="single"/>
        </w:rPr>
        <w:t xml:space="preserve">                  （</w:t>
      </w:r>
      <w:r>
        <w:rPr>
          <w:rFonts w:hint="default" w:ascii="Times New Roman" w:hAnsi="Times New Roman" w:eastAsia="宋体" w:cs="Times New Roman"/>
          <w:b w:val="0"/>
          <w:bCs w:val="0"/>
          <w:color w:val="auto"/>
          <w:sz w:val="24"/>
          <w:u w:val="none"/>
        </w:rPr>
        <w:t>供应商名称）</w:t>
      </w:r>
      <w:r>
        <w:rPr>
          <w:rFonts w:hint="default" w:ascii="Times New Roman" w:hAnsi="Times New Roman" w:eastAsia="宋体" w:cs="Times New Roman"/>
          <w:b w:val="0"/>
          <w:bCs w:val="0"/>
          <w:color w:val="auto"/>
          <w:sz w:val="24"/>
        </w:rPr>
        <w:t>郑重承诺：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我单位参与你公司组织的</w:t>
      </w:r>
      <w:r>
        <w:rPr>
          <w:rFonts w:hint="default" w:ascii="Times New Roman" w:hAnsi="Times New Roman" w:eastAsia="宋体" w:cs="Times New Roman"/>
          <w:b w:val="0"/>
          <w:bCs w:val="0"/>
          <w:color w:val="auto"/>
          <w:sz w:val="24"/>
          <w:u w:val="single"/>
        </w:rPr>
        <w:t xml:space="preserve"> </w:t>
      </w:r>
      <w:r>
        <w:rPr>
          <w:rFonts w:hint="eastAsia" w:ascii="Times New Roman" w:hAnsi="Times New Roman" w:cs="Times New Roman"/>
          <w:b w:val="0"/>
          <w:bCs w:val="0"/>
          <w:color w:val="auto"/>
          <w:sz w:val="24"/>
          <w:u w:val="single"/>
          <w:lang w:eastAsia="zh-CN"/>
        </w:rPr>
        <w:t>第六届亚洲沙滩运动会执行工作委员会资产清查服务采购</w:t>
      </w:r>
      <w:r>
        <w:rPr>
          <w:rFonts w:hint="default" w:ascii="Times New Roman" w:hAnsi="Times New Roman" w:eastAsia="宋体" w:cs="Times New Roman"/>
          <w:b w:val="0"/>
          <w:bCs w:val="0"/>
          <w:color w:val="auto"/>
          <w:sz w:val="24"/>
          <w:u w:val="single"/>
        </w:rPr>
        <w:t xml:space="preserve"> </w:t>
      </w:r>
      <w:r>
        <w:rPr>
          <w:rFonts w:hint="default" w:ascii="Times New Roman" w:hAnsi="Times New Roman" w:eastAsia="宋体" w:cs="Times New Roman"/>
          <w:b w:val="0"/>
          <w:bCs w:val="0"/>
          <w:color w:val="auto"/>
          <w:sz w:val="24"/>
        </w:rPr>
        <w:t>采购活动。我单位现承诺</w:t>
      </w:r>
      <w:r>
        <w:rPr>
          <w:rFonts w:hint="eastAsia" w:ascii="Times New Roman" w:hAnsi="Times New Roman" w:eastAsia="宋体" w:cs="Times New Roman"/>
          <w:b w:val="0"/>
          <w:bCs w:val="0"/>
          <w:color w:val="auto"/>
          <w:sz w:val="24"/>
          <w:lang w:eastAsia="zh-CN"/>
        </w:rPr>
        <w:t>202</w:t>
      </w:r>
      <w:r>
        <w:rPr>
          <w:rFonts w:hint="eastAsia" w:ascii="Times New Roman" w:hAnsi="Times New Roman" w:cs="Times New Roman"/>
          <w:b w:val="0"/>
          <w:bCs w:val="0"/>
          <w:color w:val="auto"/>
          <w:sz w:val="24"/>
          <w:lang w:val="en-US" w:eastAsia="zh-CN"/>
        </w:rPr>
        <w:t>3</w:t>
      </w:r>
      <w:r>
        <w:rPr>
          <w:rFonts w:hint="default" w:ascii="Times New Roman" w:hAnsi="Times New Roman" w:eastAsia="宋体" w:cs="Times New Roman"/>
          <w:b w:val="0"/>
          <w:bCs w:val="0"/>
          <w:color w:val="auto"/>
          <w:sz w:val="24"/>
        </w:rPr>
        <w:t>年至今未被列入失信被执行人、</w:t>
      </w:r>
      <w:r>
        <w:rPr>
          <w:rFonts w:hint="eastAsia" w:ascii="Times New Roman" w:hAnsi="Times New Roman" w:eastAsia="宋体" w:cs="Times New Roman"/>
          <w:b w:val="0"/>
          <w:bCs w:val="0"/>
          <w:color w:val="auto"/>
          <w:sz w:val="24"/>
          <w:lang w:eastAsia="zh-CN"/>
        </w:rPr>
        <w:t>重大税收违法失信主体</w:t>
      </w:r>
      <w:r>
        <w:rPr>
          <w:rFonts w:hint="default" w:ascii="Times New Roman" w:hAnsi="Times New Roman" w:eastAsia="宋体" w:cs="Times New Roman"/>
          <w:b w:val="0"/>
          <w:bCs w:val="0"/>
          <w:color w:val="auto"/>
          <w:sz w:val="24"/>
        </w:rPr>
        <w:t>、政府采购严重违法失信行为记录名单。如有虚假承诺，愿承担一切法律责任。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z w:val="24"/>
          <w:lang w:eastAsia="zh-CN"/>
        </w:rPr>
      </w:pPr>
      <w:r>
        <w:rPr>
          <w:rFonts w:hint="default" w:ascii="Times New Roman" w:hAnsi="Times New Roman" w:eastAsia="宋体" w:cs="Times New Roman"/>
          <w:b w:val="0"/>
          <w:bCs w:val="0"/>
          <w:color w:val="auto"/>
          <w:sz w:val="24"/>
        </w:rPr>
        <w:t>特此承诺</w:t>
      </w:r>
      <w:r>
        <w:rPr>
          <w:rFonts w:hint="eastAsia" w:ascii="Times New Roman" w:hAnsi="Times New Roman" w:eastAsia="宋体" w:cs="Times New Roman"/>
          <w:b w:val="0"/>
          <w:bCs w:val="0"/>
          <w:color w:val="auto"/>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供应商：（填写名称并盖章）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法定代表人或授权代表：（签字或盖章）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日期：</w:t>
      </w:r>
      <w:r>
        <w:rPr>
          <w:rFonts w:hint="eastAsia" w:ascii="Times New Roman" w:hAnsi="Times New Roman" w:eastAsia="宋体" w:cs="Times New Roman"/>
          <w:b w:val="0"/>
          <w:bCs w:val="0"/>
          <w:color w:val="auto"/>
          <w:sz w:val="24"/>
          <w:lang w:eastAsia="zh-CN"/>
        </w:rPr>
        <w:t>2025</w:t>
      </w:r>
      <w:r>
        <w:rPr>
          <w:rFonts w:hint="default" w:ascii="Times New Roman" w:hAnsi="Times New Roman" w:eastAsia="宋体" w:cs="Times New Roman"/>
          <w:b w:val="0"/>
          <w:bCs w:val="0"/>
          <w:color w:val="auto"/>
          <w:sz w:val="24"/>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lang w:eastAsia="zh-CN"/>
        </w:rPr>
        <w:t>说明</w:t>
      </w:r>
      <w:r>
        <w:rPr>
          <w:rFonts w:hint="default" w:ascii="Times New Roman" w:hAnsi="Times New Roman" w:eastAsia="宋体" w:cs="Times New Roman"/>
          <w:b w:val="0"/>
          <w:bCs w:val="0"/>
          <w:color w:val="auto"/>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1、</w:t>
      </w:r>
      <w:r>
        <w:rPr>
          <w:rFonts w:hint="default" w:ascii="Times New Roman" w:hAnsi="Times New Roman" w:eastAsia="宋体" w:cs="Times New Roman"/>
          <w:b/>
          <w:bCs/>
          <w:color w:val="auto"/>
          <w:sz w:val="24"/>
        </w:rPr>
        <w:t>信用记录查询渠道：“信用中国”网站（http://www.creditchina.gov.cn/）、中国政府采购网（http://www.ccgp.gov.cn/）等渠道查询相关主体信用记录。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u w:val="none"/>
        </w:rPr>
      </w:pPr>
      <w:r>
        <w:rPr>
          <w:rFonts w:hint="eastAsia" w:ascii="Times New Roman" w:hAnsi="Times New Roman" w:eastAsia="宋体" w:cs="Times New Roman"/>
          <w:b w:val="0"/>
          <w:bCs w:val="0"/>
          <w:color w:val="auto"/>
          <w:sz w:val="24"/>
          <w:u w:val="none"/>
          <w:lang w:val="en-US" w:eastAsia="zh-CN"/>
        </w:rPr>
        <w:t>2、</w:t>
      </w:r>
      <w:r>
        <w:rPr>
          <w:rFonts w:hint="default" w:ascii="Times New Roman" w:hAnsi="Times New Roman" w:eastAsia="宋体" w:cs="Times New Roman"/>
          <w:b w:val="0"/>
          <w:bCs w:val="0"/>
          <w:color w:val="auto"/>
          <w:sz w:val="24"/>
          <w:u w:val="none"/>
        </w:rPr>
        <w:t>被列入失信被执行人、</w:t>
      </w:r>
      <w:r>
        <w:rPr>
          <w:rFonts w:hint="eastAsia" w:ascii="Times New Roman" w:hAnsi="Times New Roman" w:eastAsia="宋体" w:cs="Times New Roman"/>
          <w:b w:val="0"/>
          <w:bCs w:val="0"/>
          <w:color w:val="auto"/>
          <w:sz w:val="24"/>
          <w:u w:val="none"/>
          <w:lang w:eastAsia="zh-CN"/>
        </w:rPr>
        <w:t>重大税收违法失信主体</w:t>
      </w:r>
      <w:r>
        <w:rPr>
          <w:rFonts w:hint="default" w:ascii="Times New Roman" w:hAnsi="Times New Roman" w:eastAsia="宋体" w:cs="Times New Roman"/>
          <w:b w:val="0"/>
          <w:bCs w:val="0"/>
          <w:color w:val="auto"/>
          <w:sz w:val="24"/>
          <w:u w:val="none"/>
        </w:rPr>
        <w:t>、政府采购严重违法失信行为记录名单及其他不符合《中华人民共和国政府采购法》第二十二条规定条件的供应商，拒绝参与本项目投标。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imes New Roman" w:hAnsi="Times New Roman" w:eastAsia="宋体" w:cs="Times New Roman"/>
          <w:b/>
          <w:bCs/>
          <w:color w:val="auto"/>
          <w:sz w:val="24"/>
          <w:u w:val="single"/>
          <w:lang w:val="en-US" w:eastAsia="zh-CN"/>
        </w:rPr>
      </w:pPr>
      <w:r>
        <w:rPr>
          <w:rFonts w:hint="eastAsia" w:ascii="Times New Roman" w:hAnsi="Times New Roman" w:eastAsia="宋体" w:cs="Times New Roman"/>
          <w:b/>
          <w:bCs/>
          <w:color w:val="auto"/>
          <w:sz w:val="24"/>
          <w:u w:val="single"/>
          <w:lang w:val="en-US" w:eastAsia="zh-CN"/>
        </w:rPr>
        <w:t>备注：供应商提供的网页截图请参考信用查询示范（查询示范附后）。</w:t>
      </w:r>
    </w:p>
    <w:p>
      <w:pPr>
        <w:spacing w:line="360" w:lineRule="auto"/>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br w:type="page"/>
      </w:r>
    </w:p>
    <w:p>
      <w:pPr>
        <w:spacing w:line="360" w:lineRule="auto"/>
        <w:rPr>
          <w:rFonts w:hint="eastAsia"/>
          <w:color w:val="auto"/>
        </w:rPr>
      </w:pPr>
      <w:r>
        <w:rPr>
          <w:rFonts w:hint="eastAsia"/>
          <w:b/>
          <w:bCs/>
          <w:color w:val="auto"/>
          <w:sz w:val="24"/>
        </w:rPr>
        <w:t>查询示范1：失信被执行人</w:t>
      </w:r>
    </w:p>
    <w:p>
      <w:pPr>
        <w:spacing w:line="360" w:lineRule="auto"/>
        <w:jc w:val="center"/>
        <w:rPr>
          <w:rFonts w:hint="eastAsia" w:eastAsia="宋体"/>
          <w:color w:val="auto"/>
          <w:sz w:val="24"/>
          <w:lang w:eastAsia="zh-CN"/>
        </w:rPr>
      </w:pPr>
      <w:r>
        <w:drawing>
          <wp:inline distT="0" distB="0" distL="114300" distR="114300">
            <wp:extent cx="5640705" cy="2351405"/>
            <wp:effectExtent l="0" t="0" r="1714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640705" cy="2351405"/>
                    </a:xfrm>
                    <a:prstGeom prst="rect">
                      <a:avLst/>
                    </a:prstGeom>
                    <a:noFill/>
                    <a:ln>
                      <a:noFill/>
                    </a:ln>
                  </pic:spPr>
                </pic:pic>
              </a:graphicData>
            </a:graphic>
          </wp:inline>
        </w:drawing>
      </w:r>
    </w:p>
    <w:p>
      <w:pPr>
        <w:spacing w:line="360" w:lineRule="auto"/>
        <w:rPr>
          <w:rFonts w:hint="eastAsia"/>
          <w:color w:val="auto"/>
          <w:sz w:val="24"/>
        </w:rPr>
      </w:pPr>
    </w:p>
    <w:p>
      <w:pPr>
        <w:spacing w:line="360" w:lineRule="auto"/>
        <w:rPr>
          <w:rFonts w:hint="eastAsia" w:eastAsia="宋体"/>
          <w:b/>
          <w:bCs/>
          <w:color w:val="auto"/>
          <w:sz w:val="24"/>
          <w:lang w:eastAsia="zh-CN"/>
        </w:rPr>
      </w:pPr>
      <w:r>
        <w:rPr>
          <w:rFonts w:hint="eastAsia"/>
          <w:b/>
          <w:bCs/>
          <w:color w:val="auto"/>
          <w:sz w:val="24"/>
        </w:rPr>
        <w:t>查询示范2：</w:t>
      </w:r>
      <w:r>
        <w:rPr>
          <w:rFonts w:hint="eastAsia"/>
          <w:b/>
          <w:bCs/>
          <w:color w:val="auto"/>
          <w:sz w:val="24"/>
          <w:lang w:eastAsia="zh-CN"/>
        </w:rPr>
        <w:t>重大税收违法失信主体</w:t>
      </w:r>
    </w:p>
    <w:p>
      <w:pPr>
        <w:spacing w:line="360" w:lineRule="auto"/>
        <w:jc w:val="center"/>
        <w:rPr>
          <w:rFonts w:hint="eastAsia" w:eastAsia="宋体"/>
          <w:color w:val="auto"/>
          <w:lang w:eastAsia="zh-CN"/>
        </w:rPr>
      </w:pPr>
      <w:r>
        <w:rPr>
          <w:rFonts w:hint="eastAsia" w:eastAsia="宋体"/>
          <w:color w:val="auto"/>
          <w:lang w:eastAsia="zh-CN"/>
        </w:rPr>
        <w:drawing>
          <wp:inline distT="0" distB="0" distL="114300" distR="114300">
            <wp:extent cx="5643245" cy="4170045"/>
            <wp:effectExtent l="0" t="0" r="14605" b="1905"/>
            <wp:docPr id="3" name="图片 2" descr="02fbc42d113fbeea601d31118966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02fbc42d113fbeea601d31118966d48"/>
                    <pic:cNvPicPr>
                      <a:picLocks noChangeAspect="1"/>
                    </pic:cNvPicPr>
                  </pic:nvPicPr>
                  <pic:blipFill>
                    <a:blip r:embed="rId7"/>
                    <a:stretch>
                      <a:fillRect/>
                    </a:stretch>
                  </pic:blipFill>
                  <pic:spPr>
                    <a:xfrm>
                      <a:off x="0" y="0"/>
                      <a:ext cx="5643245" cy="4170045"/>
                    </a:xfrm>
                    <a:prstGeom prst="rect">
                      <a:avLst/>
                    </a:prstGeom>
                    <a:noFill/>
                    <a:ln>
                      <a:noFill/>
                    </a:ln>
                  </pic:spPr>
                </pic:pic>
              </a:graphicData>
            </a:graphic>
          </wp:inline>
        </w:drawing>
      </w:r>
    </w:p>
    <w:p>
      <w:pPr>
        <w:spacing w:line="360" w:lineRule="auto"/>
        <w:rPr>
          <w:rFonts w:hint="eastAsia"/>
          <w:color w:val="auto"/>
          <w:sz w:val="24"/>
        </w:rPr>
      </w:pPr>
    </w:p>
    <w:p>
      <w:pPr>
        <w:spacing w:line="360" w:lineRule="auto"/>
        <w:rPr>
          <w:rFonts w:hint="eastAsia"/>
          <w:color w:val="auto"/>
          <w:sz w:val="24"/>
        </w:rPr>
      </w:pPr>
      <w:r>
        <w:rPr>
          <w:rFonts w:hint="eastAsia"/>
          <w:color w:val="auto"/>
          <w:sz w:val="24"/>
        </w:rPr>
        <w:br w:type="page"/>
      </w:r>
      <w:r>
        <w:rPr>
          <w:rFonts w:hint="eastAsia"/>
          <w:b/>
          <w:bCs/>
          <w:color w:val="auto"/>
          <w:sz w:val="24"/>
        </w:rPr>
        <w:t>查询示范3：政府采购严重违法失信行为记录名单</w:t>
      </w:r>
    </w:p>
    <w:p>
      <w:pPr>
        <w:spacing w:line="360" w:lineRule="auto"/>
        <w:jc w:val="center"/>
        <w:rPr>
          <w:rFonts w:hint="eastAsia" w:eastAsia="宋体"/>
          <w:color w:val="auto"/>
          <w:lang w:eastAsia="zh-CN"/>
        </w:rPr>
      </w:pPr>
      <w:r>
        <w:rPr>
          <w:rFonts w:hint="eastAsia" w:eastAsia="宋体"/>
          <w:color w:val="auto"/>
          <w:lang w:eastAsia="zh-CN"/>
        </w:rPr>
        <w:drawing>
          <wp:inline distT="0" distB="0" distL="114300" distR="114300">
            <wp:extent cx="5643245" cy="3749040"/>
            <wp:effectExtent l="0" t="0" r="14605" b="3810"/>
            <wp:docPr id="4" name="图片 3" descr="ba6ad1f70af8824fc395900720b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ba6ad1f70af8824fc395900720b2792"/>
                    <pic:cNvPicPr>
                      <a:picLocks noChangeAspect="1"/>
                    </pic:cNvPicPr>
                  </pic:nvPicPr>
                  <pic:blipFill>
                    <a:blip r:embed="rId8"/>
                    <a:stretch>
                      <a:fillRect/>
                    </a:stretch>
                  </pic:blipFill>
                  <pic:spPr>
                    <a:xfrm>
                      <a:off x="0" y="0"/>
                      <a:ext cx="5643245" cy="3749040"/>
                    </a:xfrm>
                    <a:prstGeom prst="rect">
                      <a:avLst/>
                    </a:prstGeom>
                    <a:noFill/>
                    <a:ln>
                      <a:noFill/>
                    </a:ln>
                  </pic:spPr>
                </pic:pic>
              </a:graphicData>
            </a:graphic>
          </wp:inline>
        </w:drawing>
      </w:r>
    </w:p>
    <w:p>
      <w:pPr>
        <w:spacing w:line="360" w:lineRule="auto"/>
        <w:jc w:val="center"/>
        <w:rPr>
          <w:rFonts w:hint="eastAsia"/>
          <w:color w:val="auto"/>
        </w:rPr>
      </w:pPr>
    </w:p>
    <w:p>
      <w:pPr>
        <w:pStyle w:val="7"/>
        <w:rPr>
          <w:rFonts w:hint="eastAsia"/>
        </w:rPr>
      </w:pPr>
      <w:r>
        <w:drawing>
          <wp:inline distT="0" distB="0" distL="114300" distR="114300">
            <wp:extent cx="5724525" cy="3547745"/>
            <wp:effectExtent l="0" t="0" r="9525" b="146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a:off x="0" y="0"/>
                      <a:ext cx="5724525" cy="3547745"/>
                    </a:xfrm>
                    <a:prstGeom prst="rect">
                      <a:avLst/>
                    </a:prstGeom>
                    <a:noFill/>
                    <a:ln>
                      <a:noFill/>
                    </a:ln>
                  </pic:spPr>
                </pic:pic>
              </a:graphicData>
            </a:graphic>
          </wp:inline>
        </w:drawing>
      </w:r>
    </w:p>
    <w:p>
      <w:pPr>
        <w:tabs>
          <w:tab w:val="left" w:pos="1710"/>
        </w:tabs>
        <w:jc w:val="left"/>
        <w:rPr>
          <w:rFonts w:hint="eastAsia"/>
        </w:rPr>
        <w:sectPr>
          <w:pgSz w:w="11906" w:h="16838"/>
          <w:pgMar w:top="1247" w:right="1247" w:bottom="1134" w:left="1644" w:header="851" w:footer="850" w:gutter="0"/>
          <w:cols w:space="720" w:num="1"/>
          <w:rtlGutter w:val="0"/>
          <w:docGrid w:type="lines" w:linePitch="321" w:charSpace="0"/>
        </w:sectPr>
      </w:pPr>
    </w:p>
    <w:p>
      <w:pPr>
        <w:pStyle w:val="2"/>
        <w:keepNext w:val="0"/>
        <w:keepLines w:val="0"/>
        <w:numPr>
          <w:ilvl w:val="0"/>
          <w:numId w:val="0"/>
        </w:numPr>
        <w:tabs>
          <w:tab w:val="left" w:pos="360"/>
          <w:tab w:val="left" w:pos="540"/>
          <w:tab w:val="clear" w:pos="425"/>
          <w:tab w:val="clear" w:pos="560"/>
        </w:tabs>
        <w:spacing w:before="156" w:beforeLines="50" w:beforeAutospacing="0" w:after="156" w:afterLines="50" w:afterAutospacing="0"/>
        <w:ind w:leftChars="0"/>
        <w:outlineLvl w:val="1"/>
        <w:rPr>
          <w:rFonts w:hint="default" w:ascii="Times New Roman" w:hAnsi="Times New Roman" w:eastAsia="宋体" w:cs="Times New Roman"/>
          <w:b/>
          <w:bCs/>
          <w:color w:val="000000"/>
          <w:sz w:val="32"/>
          <w:lang w:val="en-US" w:eastAsia="zh-CN"/>
        </w:rPr>
      </w:pPr>
      <w:bookmarkStart w:id="60" w:name="_Toc17238"/>
      <w:bookmarkStart w:id="61" w:name="_Toc15151"/>
      <w:bookmarkStart w:id="62" w:name="_Toc3303"/>
      <w:bookmarkStart w:id="63" w:name="_Toc921"/>
      <w:bookmarkStart w:id="64" w:name="_Toc317237640"/>
      <w:bookmarkStart w:id="65" w:name="_Toc30498"/>
      <w:r>
        <w:rPr>
          <w:rFonts w:hint="eastAsia" w:ascii="Times New Roman" w:hAnsi="Times New Roman" w:eastAsia="宋体" w:cs="Times New Roman"/>
          <w:b/>
          <w:bCs/>
          <w:color w:val="000000"/>
          <w:sz w:val="32"/>
          <w:lang w:val="en-US" w:eastAsia="zh-CN"/>
        </w:rPr>
        <w:t>7</w:t>
      </w:r>
      <w:r>
        <w:rPr>
          <w:rFonts w:hint="default" w:ascii="Times New Roman" w:hAnsi="Times New Roman" w:eastAsia="宋体" w:cs="Times New Roman"/>
          <w:b/>
          <w:bCs/>
          <w:color w:val="000000"/>
          <w:sz w:val="32"/>
          <w:lang w:val="en-US" w:eastAsia="zh-CN"/>
        </w:rPr>
        <w:t>、</w:t>
      </w:r>
      <w:r>
        <w:rPr>
          <w:rFonts w:hint="eastAsia" w:ascii="Times New Roman" w:hAnsi="Times New Roman" w:eastAsia="宋体" w:cs="Times New Roman"/>
          <w:b/>
          <w:bCs/>
          <w:color w:val="000000"/>
          <w:sz w:val="32"/>
          <w:lang w:val="en-US" w:eastAsia="zh-CN"/>
        </w:rPr>
        <w:t>关</w:t>
      </w:r>
      <w:r>
        <w:rPr>
          <w:rFonts w:hint="default" w:ascii="Times New Roman" w:hAnsi="Times New Roman" w:eastAsia="宋体" w:cs="Times New Roman"/>
          <w:b/>
          <w:bCs/>
          <w:color w:val="000000"/>
          <w:sz w:val="32"/>
          <w:lang w:val="en-US" w:eastAsia="zh-CN"/>
        </w:rPr>
        <w:t>联企业声明函</w:t>
      </w:r>
      <w:bookmarkEnd w:id="60"/>
    </w:p>
    <w:p>
      <w:pPr>
        <w:adjustRightInd w:val="0"/>
        <w:snapToGrid w:val="0"/>
        <w:rPr>
          <w:rFonts w:hint="default" w:ascii="Times New Roman" w:hAnsi="Times New Roman" w:eastAsia="宋体" w:cs="Times New Roman"/>
          <w:color w:val="000000"/>
        </w:rPr>
      </w:pPr>
    </w:p>
    <w:p>
      <w:pPr>
        <w:adjustRightInd w:val="0"/>
        <w:snapToGrid w:val="0"/>
        <w:rPr>
          <w:rFonts w:hint="default" w:ascii="Times New Roman" w:hAnsi="Times New Roman" w:eastAsia="宋体" w:cs="Times New Roman"/>
          <w:color w:val="000000"/>
        </w:rPr>
      </w:pPr>
    </w:p>
    <w:p>
      <w:pPr>
        <w:adjustRightInd w:val="0"/>
        <w:snapToGrid w:val="0"/>
        <w:jc w:val="center"/>
        <w:rPr>
          <w:rFonts w:hint="eastAsia" w:ascii="Times New Roman" w:hAnsi="Times New Roman" w:eastAsia="宋体" w:cs="Times New Roman"/>
          <w:color w:val="auto"/>
          <w:lang w:eastAsia="zh-CN"/>
        </w:rPr>
      </w:pPr>
      <w:r>
        <w:rPr>
          <w:rFonts w:hint="default" w:ascii="Times New Roman" w:hAnsi="Times New Roman" w:eastAsia="宋体" w:cs="Times New Roman"/>
          <w:b/>
          <w:color w:val="auto"/>
          <w:sz w:val="32"/>
          <w:szCs w:val="32"/>
        </w:rPr>
        <w:t>关联企业声明函</w:t>
      </w:r>
    </w:p>
    <w:p>
      <w:pPr>
        <w:adjustRightInd w:val="0"/>
        <w:snapToGrid w:val="0"/>
        <w:rPr>
          <w:rFonts w:hint="default" w:ascii="Times New Roman" w:hAnsi="Times New Roman" w:eastAsia="宋体" w:cs="Times New Roman"/>
          <w:color w:val="auto"/>
        </w:rPr>
      </w:pPr>
    </w:p>
    <w:p>
      <w:pPr>
        <w:spacing w:line="480" w:lineRule="auto"/>
        <w:rPr>
          <w:rFonts w:hint="default" w:ascii="Times New Roman" w:hAnsi="Times New Roman" w:eastAsia="宋体" w:cs="Times New Roman"/>
          <w:color w:val="auto"/>
          <w:sz w:val="24"/>
        </w:rPr>
      </w:pPr>
    </w:p>
    <w:p>
      <w:pPr>
        <w:spacing w:line="48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致：</w:t>
      </w:r>
      <w:r>
        <w:rPr>
          <w:rFonts w:hint="default" w:ascii="Times New Roman" w:hAnsi="Times New Roman" w:eastAsia="宋体" w:cs="Times New Roman"/>
          <w:color w:val="auto"/>
          <w:sz w:val="24"/>
          <w:u w:val="single"/>
        </w:rPr>
        <w:t xml:space="preserve"> </w:t>
      </w:r>
      <w:r>
        <w:rPr>
          <w:rFonts w:hint="eastAsia" w:cs="Times New Roman"/>
          <w:color w:val="auto"/>
          <w:sz w:val="24"/>
          <w:u w:val="single"/>
          <w:lang w:eastAsia="zh-CN"/>
        </w:rPr>
        <w:t>第六届亚洲沙滩运动会组委会</w:t>
      </w:r>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u w:val="single"/>
        </w:rPr>
        <w:t xml:space="preserve"> </w:t>
      </w:r>
    </w:p>
    <w:p>
      <w:pPr>
        <w:spacing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我单位</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（供应商名称）郑重声明：</w:t>
      </w:r>
    </w:p>
    <w:p>
      <w:pPr>
        <w:spacing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我</w:t>
      </w:r>
      <w:r>
        <w:rPr>
          <w:rFonts w:hint="eastAsia" w:cs="Times New Roman"/>
          <w:color w:val="auto"/>
          <w:sz w:val="24"/>
          <w:lang w:val="en-US" w:eastAsia="zh-CN"/>
        </w:rPr>
        <w:t>单位此次参加贵方组织的</w:t>
      </w:r>
      <w:r>
        <w:rPr>
          <w:rFonts w:hint="eastAsia" w:cs="Times New Roman"/>
          <w:color w:val="auto"/>
          <w:sz w:val="24"/>
          <w:u w:val="single"/>
          <w:lang w:val="en-US" w:eastAsia="zh-CN"/>
        </w:rPr>
        <w:t xml:space="preserve"> 第六届亚洲沙滩运动会执行工作委员会资产清查服务采购  </w:t>
      </w:r>
      <w:r>
        <w:rPr>
          <w:rFonts w:hint="eastAsia" w:cs="Times New Roman"/>
          <w:color w:val="auto"/>
          <w:sz w:val="24"/>
          <w:u w:val="none"/>
          <w:lang w:val="en-US" w:eastAsia="zh-CN"/>
        </w:rPr>
        <w:t>采购</w:t>
      </w:r>
      <w:r>
        <w:rPr>
          <w:rFonts w:hint="default" w:ascii="Times New Roman" w:hAnsi="Times New Roman" w:eastAsia="宋体" w:cs="Times New Roman"/>
          <w:color w:val="auto"/>
          <w:sz w:val="24"/>
        </w:rPr>
        <w:t>活动，</w:t>
      </w:r>
      <w:r>
        <w:rPr>
          <w:rFonts w:hint="eastAsia" w:cs="Times New Roman"/>
          <w:color w:val="auto"/>
          <w:sz w:val="24"/>
          <w:lang w:val="en-US" w:eastAsia="zh-CN"/>
        </w:rPr>
        <w:t>不存在</w:t>
      </w:r>
      <w:r>
        <w:rPr>
          <w:rFonts w:hint="default" w:ascii="Times New Roman" w:hAnsi="Times New Roman" w:eastAsia="宋体" w:cs="Times New Roman"/>
          <w:color w:val="auto"/>
          <w:sz w:val="24"/>
        </w:rPr>
        <w:t>单位负责人为同一人或者存在直接控股、管理关系</w:t>
      </w:r>
      <w:r>
        <w:rPr>
          <w:rFonts w:hint="eastAsia" w:cs="Times New Roman"/>
          <w:color w:val="auto"/>
          <w:sz w:val="24"/>
          <w:lang w:eastAsia="zh-CN"/>
        </w:rPr>
        <w:t>。</w:t>
      </w:r>
      <w:r>
        <w:rPr>
          <w:rFonts w:hint="default" w:ascii="Times New Roman" w:hAnsi="Times New Roman" w:eastAsia="宋体" w:cs="Times New Roman"/>
          <w:color w:val="auto"/>
          <w:sz w:val="24"/>
        </w:rPr>
        <w:t>我</w:t>
      </w:r>
      <w:r>
        <w:rPr>
          <w:rFonts w:hint="eastAsia" w:cs="Times New Roman"/>
          <w:color w:val="auto"/>
          <w:sz w:val="24"/>
          <w:lang w:val="en-US" w:eastAsia="zh-CN"/>
        </w:rPr>
        <w:t>单位未</w:t>
      </w:r>
      <w:r>
        <w:rPr>
          <w:rFonts w:hint="default" w:ascii="Times New Roman" w:hAnsi="Times New Roman" w:eastAsia="宋体" w:cs="Times New Roman"/>
          <w:color w:val="auto"/>
          <w:sz w:val="24"/>
        </w:rPr>
        <w:t>提供</w:t>
      </w:r>
      <w:r>
        <w:rPr>
          <w:rFonts w:hint="eastAsia" w:cs="Times New Roman"/>
          <w:color w:val="auto"/>
          <w:sz w:val="24"/>
          <w:lang w:val="en-US" w:eastAsia="zh-CN"/>
        </w:rPr>
        <w:t>此次</w:t>
      </w:r>
      <w:r>
        <w:rPr>
          <w:rFonts w:hint="default" w:ascii="Times New Roman" w:hAnsi="Times New Roman" w:eastAsia="宋体" w:cs="Times New Roman"/>
          <w:color w:val="auto"/>
          <w:sz w:val="24"/>
        </w:rPr>
        <w:t>采购项目</w:t>
      </w:r>
      <w:r>
        <w:rPr>
          <w:rFonts w:hint="eastAsia" w:cs="Times New Roman"/>
          <w:color w:val="auto"/>
          <w:sz w:val="24"/>
          <w:lang w:val="en-US" w:eastAsia="zh-CN"/>
        </w:rPr>
        <w:t>的</w:t>
      </w:r>
      <w:r>
        <w:rPr>
          <w:rFonts w:hint="default" w:ascii="Times New Roman" w:hAnsi="Times New Roman" w:eastAsia="宋体" w:cs="Times New Roman"/>
          <w:color w:val="auto"/>
          <w:sz w:val="24"/>
        </w:rPr>
        <w:t>整体设计、规范编制或者项目管理、监理、检测等服务</w:t>
      </w:r>
      <w:r>
        <w:rPr>
          <w:rFonts w:hint="eastAsia" w:cs="Times New Roman"/>
          <w:color w:val="auto"/>
          <w:sz w:val="24"/>
          <w:lang w:eastAsia="zh-CN"/>
        </w:rPr>
        <w:t>。</w:t>
      </w:r>
      <w:r>
        <w:rPr>
          <w:rFonts w:hint="default" w:ascii="Times New Roman" w:hAnsi="Times New Roman" w:eastAsia="宋体" w:cs="Times New Roman"/>
          <w:color w:val="auto"/>
          <w:sz w:val="24"/>
          <w:lang w:val="en-US" w:eastAsia="zh-CN"/>
        </w:rPr>
        <w:t>如有虚假</w:t>
      </w:r>
      <w:r>
        <w:rPr>
          <w:rFonts w:hint="eastAsia" w:cs="Times New Roman"/>
          <w:color w:val="auto"/>
          <w:sz w:val="24"/>
          <w:lang w:val="en-US" w:eastAsia="zh-CN"/>
        </w:rPr>
        <w:t>或隐瞒</w:t>
      </w:r>
      <w:r>
        <w:rPr>
          <w:rFonts w:hint="default" w:ascii="Times New Roman" w:hAnsi="Times New Roman" w:eastAsia="宋体" w:cs="Times New Roman"/>
          <w:color w:val="auto"/>
          <w:sz w:val="24"/>
          <w:lang w:val="en-US" w:eastAsia="zh-CN"/>
        </w:rPr>
        <w:t>，愿承担一切法律责任。</w:t>
      </w:r>
    </w:p>
    <w:p>
      <w:pPr>
        <w:adjustRightIn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特此声明。</w:t>
      </w:r>
    </w:p>
    <w:p>
      <w:pPr>
        <w:adjustRightInd w:val="0"/>
        <w:spacing w:line="360" w:lineRule="auto"/>
        <w:ind w:firstLine="480" w:firstLineChars="200"/>
        <w:rPr>
          <w:rFonts w:hint="default" w:ascii="Times New Roman" w:hAnsi="Times New Roman" w:eastAsia="宋体" w:cs="Times New Roman"/>
          <w:color w:val="auto"/>
          <w:sz w:val="24"/>
        </w:rPr>
      </w:pPr>
    </w:p>
    <w:p>
      <w:pPr>
        <w:pStyle w:val="10"/>
        <w:rPr>
          <w:rFonts w:hint="default" w:ascii="Times New Roman" w:hAnsi="Times New Roman" w:eastAsia="宋体" w:cs="Times New Roman"/>
          <w:color w:val="auto"/>
          <w:sz w:val="24"/>
        </w:rPr>
      </w:pPr>
    </w:p>
    <w:p>
      <w:pPr>
        <w:pStyle w:val="4"/>
        <w:rPr>
          <w:rFonts w:hint="default"/>
        </w:rPr>
      </w:pPr>
    </w:p>
    <w:p>
      <w:pPr>
        <w:adjustRightIn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声明人：（填写名称并盖章）</w:t>
      </w:r>
    </w:p>
    <w:p>
      <w:pPr>
        <w:adjustRightInd w:val="0"/>
        <w:spacing w:line="360" w:lineRule="auto"/>
        <w:ind w:firstLine="480" w:firstLineChars="200"/>
        <w:rPr>
          <w:rFonts w:hint="default" w:ascii="Times New Roman" w:hAnsi="Times New Roman" w:eastAsia="宋体" w:cs="Times New Roman"/>
          <w:color w:val="auto"/>
          <w:sz w:val="24"/>
        </w:rPr>
      </w:pPr>
    </w:p>
    <w:p>
      <w:pPr>
        <w:adjustRightIn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法定代表人或授权代表</w:t>
      </w:r>
      <w:r>
        <w:rPr>
          <w:rFonts w:hint="default" w:ascii="Times New Roman" w:hAnsi="Times New Roman" w:eastAsia="宋体" w:cs="Times New Roman"/>
          <w:bCs/>
          <w:color w:val="auto"/>
          <w:sz w:val="24"/>
        </w:rPr>
        <w:t>：</w:t>
      </w:r>
      <w:r>
        <w:rPr>
          <w:rFonts w:hint="default" w:ascii="Times New Roman" w:hAnsi="Times New Roman" w:eastAsia="宋体" w:cs="Times New Roman"/>
          <w:iCs/>
          <w:color w:val="auto"/>
          <w:sz w:val="24"/>
          <w:szCs w:val="21"/>
        </w:rPr>
        <w:t>（签字或盖章）</w:t>
      </w:r>
    </w:p>
    <w:p>
      <w:pPr>
        <w:adjustRightInd w:val="0"/>
        <w:spacing w:line="360" w:lineRule="auto"/>
        <w:ind w:firstLine="480" w:firstLineChars="200"/>
        <w:rPr>
          <w:rFonts w:hint="default" w:ascii="Times New Roman" w:hAnsi="Times New Roman" w:eastAsia="宋体" w:cs="Times New Roman"/>
          <w:bCs/>
          <w:color w:val="auto"/>
          <w:sz w:val="24"/>
        </w:rPr>
      </w:pPr>
    </w:p>
    <w:p>
      <w:pPr>
        <w:adjustRightIn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日期：</w:t>
      </w:r>
      <w:r>
        <w:rPr>
          <w:rFonts w:hint="eastAsia" w:ascii="Times New Roman" w:hAnsi="Times New Roman" w:eastAsia="宋体" w:cs="Times New Roman"/>
          <w:bCs/>
          <w:color w:val="auto"/>
          <w:sz w:val="24"/>
          <w:lang w:val="en-US" w:eastAsia="zh-CN"/>
        </w:rPr>
        <w:t>2025</w:t>
      </w:r>
      <w:r>
        <w:rPr>
          <w:rFonts w:hint="default" w:ascii="Times New Roman" w:hAnsi="Times New Roman" w:eastAsia="宋体" w:cs="Times New Roman"/>
          <w:bCs/>
          <w:color w:val="auto"/>
          <w:sz w:val="24"/>
        </w:rPr>
        <w:t xml:space="preserve">年  </w:t>
      </w:r>
      <w:r>
        <w:rPr>
          <w:rFonts w:hint="default" w:ascii="Times New Roman" w:hAnsi="Times New Roman" w:eastAsia="宋体" w:cs="Times New Roman"/>
          <w:bCs/>
          <w:color w:val="auto"/>
          <w:sz w:val="24"/>
          <w:lang w:val="en-US" w:eastAsia="zh-CN"/>
        </w:rPr>
        <w:t xml:space="preserve"> </w:t>
      </w:r>
      <w:r>
        <w:rPr>
          <w:rFonts w:hint="default" w:ascii="Times New Roman" w:hAnsi="Times New Roman" w:eastAsia="宋体" w:cs="Times New Roman"/>
          <w:bCs/>
          <w:color w:val="auto"/>
          <w:sz w:val="24"/>
        </w:rPr>
        <w:t xml:space="preserve">月 </w:t>
      </w:r>
      <w:r>
        <w:rPr>
          <w:rFonts w:hint="default" w:ascii="Times New Roman" w:hAnsi="Times New Roman" w:eastAsia="宋体" w:cs="Times New Roman"/>
          <w:bCs/>
          <w:color w:val="auto"/>
          <w:sz w:val="24"/>
          <w:lang w:val="en-US" w:eastAsia="zh-CN"/>
        </w:rPr>
        <w:t xml:space="preserve"> </w:t>
      </w:r>
      <w:r>
        <w:rPr>
          <w:rFonts w:hint="default" w:ascii="Times New Roman" w:hAnsi="Times New Roman" w:eastAsia="宋体" w:cs="Times New Roman"/>
          <w:bCs/>
          <w:color w:val="auto"/>
          <w:sz w:val="24"/>
        </w:rPr>
        <w:t xml:space="preserve"> 日</w:t>
      </w:r>
    </w:p>
    <w:p>
      <w:pPr>
        <w:pStyle w:val="2"/>
        <w:keepNext w:val="0"/>
        <w:keepLines w:val="0"/>
        <w:numPr>
          <w:ilvl w:val="0"/>
          <w:numId w:val="0"/>
        </w:numPr>
        <w:tabs>
          <w:tab w:val="left" w:pos="360"/>
          <w:tab w:val="left" w:pos="540"/>
          <w:tab w:val="clear" w:pos="425"/>
          <w:tab w:val="clear" w:pos="560"/>
        </w:tabs>
        <w:spacing w:before="156" w:beforeLines="50" w:beforeAutospacing="0" w:after="156" w:afterLines="50" w:afterAutospacing="0"/>
        <w:ind w:leftChars="0"/>
        <w:rPr>
          <w:rFonts w:hint="eastAsia" w:ascii="Times New Roman" w:hAnsi="Times New Roman" w:eastAsia="宋体"/>
          <w:color w:val="000000"/>
          <w:sz w:val="32"/>
        </w:rPr>
      </w:pPr>
      <w:r>
        <w:rPr>
          <w:rFonts w:hint="default" w:ascii="Times New Roman" w:hAnsi="Times New Roman" w:eastAsia="宋体" w:cs="Times New Roman"/>
          <w:b/>
          <w:bCs/>
          <w:color w:val="000000"/>
          <w:sz w:val="32"/>
          <w:lang w:val="en-US" w:eastAsia="zh-CN"/>
        </w:rPr>
        <w:br w:type="page"/>
      </w:r>
      <w:bookmarkStart w:id="66" w:name="_Toc317237642"/>
      <w:bookmarkStart w:id="67" w:name="_Toc20398"/>
      <w:bookmarkStart w:id="68" w:name="_Toc9461"/>
      <w:bookmarkStart w:id="69" w:name="_Toc2965"/>
      <w:bookmarkStart w:id="70" w:name="_Toc212102898"/>
      <w:bookmarkStart w:id="71" w:name="_Toc15247"/>
      <w:bookmarkStart w:id="72" w:name="_Toc13316"/>
      <w:r>
        <w:rPr>
          <w:rFonts w:hint="eastAsia" w:ascii="Times New Roman" w:hAnsi="Times New Roman" w:eastAsia="宋体"/>
          <w:color w:val="000000"/>
          <w:sz w:val="32"/>
          <w:lang w:val="en-US" w:eastAsia="zh-CN"/>
        </w:rPr>
        <w:t>8、</w:t>
      </w:r>
      <w:r>
        <w:rPr>
          <w:rFonts w:hint="eastAsia" w:ascii="Times New Roman" w:hAnsi="Times New Roman" w:eastAsia="宋体"/>
          <w:color w:val="000000"/>
          <w:sz w:val="32"/>
        </w:rPr>
        <w:t>反商业贿赂承诺书格式</w:t>
      </w:r>
      <w:bookmarkEnd w:id="66"/>
      <w:bookmarkEnd w:id="67"/>
      <w:bookmarkEnd w:id="68"/>
      <w:bookmarkEnd w:id="69"/>
      <w:bookmarkEnd w:id="70"/>
      <w:bookmarkEnd w:id="71"/>
      <w:bookmarkEnd w:id="72"/>
    </w:p>
    <w:p>
      <w:pPr>
        <w:jc w:val="left"/>
        <w:rPr>
          <w:rFonts w:hint="eastAsia"/>
          <w:sz w:val="24"/>
        </w:rPr>
      </w:pPr>
    </w:p>
    <w:p>
      <w:pPr>
        <w:jc w:val="left"/>
        <w:rPr>
          <w:rFonts w:hint="eastAsia"/>
          <w:sz w:val="24"/>
        </w:rPr>
      </w:pPr>
    </w:p>
    <w:p>
      <w:pPr>
        <w:jc w:val="center"/>
        <w:rPr>
          <w:rFonts w:hint="eastAsia"/>
          <w:sz w:val="36"/>
          <w:szCs w:val="36"/>
        </w:rPr>
      </w:pPr>
      <w:r>
        <w:rPr>
          <w:rFonts w:hint="eastAsia"/>
          <w:sz w:val="36"/>
          <w:szCs w:val="36"/>
        </w:rPr>
        <w:t>反商业贿赂承诺书</w:t>
      </w:r>
    </w:p>
    <w:p>
      <w:pPr>
        <w:rPr>
          <w:rFonts w:hint="eastAsia"/>
          <w:sz w:val="24"/>
        </w:rPr>
      </w:pPr>
    </w:p>
    <w:p>
      <w:pPr>
        <w:rPr>
          <w:rFonts w:hint="eastAsia"/>
          <w:sz w:val="24"/>
        </w:rPr>
      </w:pPr>
    </w:p>
    <w:p>
      <w:pPr>
        <w:jc w:val="left"/>
        <w:rPr>
          <w:rFonts w:hint="eastAsia"/>
          <w:b/>
          <w:sz w:val="28"/>
          <w:szCs w:val="28"/>
        </w:rPr>
      </w:pPr>
      <w:r>
        <w:rPr>
          <w:rFonts w:hint="eastAsia"/>
          <w:b/>
          <w:sz w:val="28"/>
          <w:szCs w:val="28"/>
        </w:rPr>
        <w:t>我公司郑重承诺：</w:t>
      </w:r>
    </w:p>
    <w:p>
      <w:pPr>
        <w:spacing w:line="360" w:lineRule="auto"/>
        <w:ind w:firstLine="480"/>
        <w:rPr>
          <w:rFonts w:hint="eastAsia"/>
          <w:color w:val="auto"/>
          <w:sz w:val="24"/>
        </w:rPr>
      </w:pPr>
      <w:r>
        <w:rPr>
          <w:rFonts w:hint="eastAsia"/>
          <w:color w:val="auto"/>
          <w:sz w:val="24"/>
        </w:rPr>
        <w:t>在</w:t>
      </w:r>
      <w:r>
        <w:rPr>
          <w:rFonts w:hint="eastAsia"/>
          <w:iCs/>
          <w:color w:val="auto"/>
          <w:sz w:val="24"/>
          <w:u w:val="single"/>
        </w:rPr>
        <w:t xml:space="preserve"> </w:t>
      </w:r>
      <w:r>
        <w:rPr>
          <w:rFonts w:hint="eastAsia"/>
          <w:iCs/>
          <w:color w:val="auto"/>
          <w:sz w:val="24"/>
          <w:u w:val="single"/>
          <w:lang w:eastAsia="zh-CN"/>
        </w:rPr>
        <w:t>第六届亚洲沙滩运动会执行工作委员会资产清查服务采购</w:t>
      </w:r>
      <w:r>
        <w:rPr>
          <w:rFonts w:hint="eastAsia"/>
          <w:iCs/>
          <w:color w:val="auto"/>
          <w:sz w:val="24"/>
          <w:u w:val="single"/>
        </w:rPr>
        <w:t xml:space="preserve"> </w:t>
      </w:r>
      <w:r>
        <w:rPr>
          <w:rFonts w:hint="eastAsia"/>
          <w:color w:val="auto"/>
          <w:sz w:val="24"/>
        </w:rPr>
        <w:t>项目采购活动中，我公司保证做到：</w:t>
      </w:r>
    </w:p>
    <w:p>
      <w:pPr>
        <w:spacing w:line="360" w:lineRule="auto"/>
        <w:ind w:firstLine="480"/>
        <w:rPr>
          <w:rFonts w:hint="eastAsia"/>
          <w:color w:val="auto"/>
          <w:sz w:val="24"/>
        </w:rPr>
      </w:pPr>
      <w:r>
        <w:rPr>
          <w:rFonts w:hint="eastAsia"/>
          <w:color w:val="auto"/>
          <w:sz w:val="24"/>
        </w:rPr>
        <w:t>一、公平竞争参加本</w:t>
      </w:r>
      <w:r>
        <w:rPr>
          <w:rFonts w:hint="eastAsia"/>
          <w:color w:val="auto"/>
          <w:sz w:val="24"/>
          <w:lang w:val="en-US" w:eastAsia="zh-CN"/>
        </w:rPr>
        <w:t>采购</w:t>
      </w:r>
      <w:r>
        <w:rPr>
          <w:rFonts w:hint="eastAsia"/>
          <w:color w:val="auto"/>
          <w:sz w:val="24"/>
        </w:rPr>
        <w:t>项目。</w:t>
      </w:r>
    </w:p>
    <w:p>
      <w:pPr>
        <w:spacing w:line="360" w:lineRule="auto"/>
        <w:ind w:firstLine="480"/>
        <w:rPr>
          <w:rFonts w:hint="eastAsia"/>
          <w:sz w:val="24"/>
        </w:rPr>
      </w:pPr>
      <w:r>
        <w:rPr>
          <w:rFonts w:hint="eastAsia"/>
          <w:color w:val="auto"/>
          <w:sz w:val="24"/>
        </w:rPr>
        <w:t>二、杜绝任何形</w:t>
      </w:r>
      <w:r>
        <w:rPr>
          <w:rFonts w:hint="eastAsia"/>
          <w:sz w:val="24"/>
        </w:rPr>
        <w:t>式的商业贿赂行为。不向国家工作人员、政府采购代理机构工作人员、评审专家及其亲属提供礼品礼金、有价证券、购物券、回扣、佣金、咨询费、劳务费、赞助费、宣传费和宴请等；不为其报销各种消费凭证，不支付其旅游、娱乐等费用。</w:t>
      </w:r>
    </w:p>
    <w:p>
      <w:pPr>
        <w:spacing w:line="360" w:lineRule="auto"/>
        <w:ind w:firstLine="480"/>
        <w:rPr>
          <w:rFonts w:hint="eastAsia"/>
          <w:sz w:val="24"/>
        </w:rPr>
      </w:pPr>
      <w:r>
        <w:rPr>
          <w:rFonts w:hint="eastAsia"/>
          <w:sz w:val="24"/>
        </w:rPr>
        <w:t>三、若出现上述行为，我公司及参与</w:t>
      </w:r>
      <w:r>
        <w:rPr>
          <w:rFonts w:hint="eastAsia"/>
          <w:sz w:val="24"/>
          <w:lang w:val="en-US" w:eastAsia="zh-CN"/>
        </w:rPr>
        <w:t>本次投标</w:t>
      </w:r>
      <w:r>
        <w:rPr>
          <w:rFonts w:hint="eastAsia"/>
          <w:sz w:val="24"/>
        </w:rPr>
        <w:t>的工作人员愿意接受按照国家法律法规等有关规定给予的处罚。</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Calibri" w:hAnsi="Calibri" w:eastAsia="宋体" w:cs="Times New Roman"/>
          <w:sz w:val="24"/>
        </w:rPr>
      </w:pPr>
    </w:p>
    <w:p>
      <w:pPr>
        <w:pStyle w:val="10"/>
        <w:rPr>
          <w:rFonts w:hint="eastAsia"/>
        </w:rPr>
      </w:pPr>
    </w:p>
    <w:p>
      <w:pPr>
        <w:pStyle w:val="4"/>
        <w:rPr>
          <w:rFonts w:hint="eastAsia"/>
        </w:rPr>
      </w:pPr>
    </w:p>
    <w:p>
      <w:pPr>
        <w:rPr>
          <w:rFonts w:hint="eastAsia"/>
        </w:rPr>
      </w:pP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rPr>
      </w:pPr>
      <w:r>
        <w:rPr>
          <w:rFonts w:hint="eastAsia"/>
          <w:sz w:val="24"/>
        </w:rPr>
        <w:t>法定代表人或授权代表：</w:t>
      </w:r>
      <w:r>
        <w:rPr>
          <w:rFonts w:hint="eastAsia"/>
          <w:iCs/>
          <w:color w:val="000000"/>
          <w:sz w:val="24"/>
          <w:szCs w:val="21"/>
        </w:rPr>
        <w:t>（签字或盖章）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Calibri" w:hAnsi="Calibri" w:eastAsia="宋体" w:cs="Times New Roman"/>
          <w:sz w:val="24"/>
        </w:rPr>
      </w:pPr>
      <w:r>
        <w:rPr>
          <w:rFonts w:hint="default" w:ascii="Calibri" w:hAnsi="Calibri" w:eastAsia="宋体" w:cs="Times New Roman"/>
          <w:sz w:val="24"/>
        </w:rPr>
        <w:t>供应商：（填写名称并盖章）</w:t>
      </w:r>
    </w:p>
    <w:p>
      <w:pPr>
        <w:spacing w:line="360" w:lineRule="auto"/>
        <w:jc w:val="both"/>
        <w:rPr>
          <w:rFonts w:hint="default" w:ascii="Times New Roman" w:hAnsi="Times New Roman" w:cs="Times New Roman"/>
          <w:sz w:val="24"/>
        </w:rPr>
      </w:pPr>
      <w:r>
        <w:rPr>
          <w:rFonts w:hint="eastAsia" w:ascii="Calibri" w:hAnsi="Calibri" w:eastAsia="宋体" w:cs="Times New Roman"/>
          <w:sz w:val="24"/>
          <w:lang w:val="en-US" w:eastAsia="zh-CN"/>
        </w:rPr>
        <w:t>日期：</w:t>
      </w:r>
      <w:r>
        <w:rPr>
          <w:rFonts w:hint="eastAsia" w:ascii="Calibri" w:hAnsi="Calibri" w:eastAsia="宋体" w:cs="Times New Roman"/>
          <w:sz w:val="24"/>
          <w:lang w:eastAsia="zh-CN"/>
        </w:rPr>
        <w:t>2025</w:t>
      </w:r>
      <w:r>
        <w:rPr>
          <w:rFonts w:hint="default" w:ascii="Calibri" w:hAnsi="Calibri" w:eastAsia="宋体" w:cs="Times New Roman"/>
          <w:sz w:val="24"/>
        </w:rPr>
        <w:t>年  月  日</w:t>
      </w:r>
    </w:p>
    <w:p>
      <w:pPr>
        <w:pStyle w:val="2"/>
        <w:keepNext w:val="0"/>
        <w:keepLines w:val="0"/>
        <w:numPr>
          <w:ilvl w:val="0"/>
          <w:numId w:val="0"/>
        </w:numPr>
        <w:tabs>
          <w:tab w:val="left" w:pos="360"/>
          <w:tab w:val="left" w:pos="540"/>
          <w:tab w:val="clear" w:pos="425"/>
          <w:tab w:val="clear" w:pos="560"/>
        </w:tabs>
        <w:spacing w:before="156" w:beforeLines="50" w:beforeAutospacing="0" w:after="156" w:afterLines="50" w:afterAutospacing="0"/>
        <w:ind w:leftChars="0"/>
        <w:rPr>
          <w:rFonts w:hint="eastAsia" w:ascii="Times New Roman" w:hAnsi="Times New Roman" w:eastAsia="宋体"/>
          <w:color w:val="000000"/>
          <w:sz w:val="32"/>
        </w:rPr>
      </w:pPr>
      <w:r>
        <w:rPr>
          <w:rFonts w:ascii="Times New Roman" w:hAnsi="Times New Roman" w:eastAsia="宋体"/>
          <w:sz w:val="24"/>
        </w:rPr>
        <w:br w:type="page"/>
      </w:r>
      <w:bookmarkStart w:id="73" w:name="_Toc31798"/>
      <w:bookmarkStart w:id="74" w:name="_Toc13384"/>
      <w:bookmarkStart w:id="75" w:name="_Toc31433"/>
      <w:bookmarkStart w:id="76" w:name="_Toc22273"/>
      <w:bookmarkStart w:id="77" w:name="_Toc14968"/>
      <w:r>
        <w:rPr>
          <w:rFonts w:hint="eastAsia" w:ascii="Times New Roman" w:hAnsi="Times New Roman" w:eastAsia="宋体" w:cs="Times New Roman"/>
          <w:b/>
          <w:bCs/>
          <w:color w:val="000000"/>
          <w:sz w:val="32"/>
          <w:lang w:val="en-US" w:eastAsia="zh-CN"/>
        </w:rPr>
        <w:t>9、</w:t>
      </w:r>
      <w:r>
        <w:rPr>
          <w:rFonts w:hint="eastAsia" w:ascii="Times New Roman" w:hAnsi="Times New Roman" w:eastAsia="宋体"/>
          <w:color w:val="000000"/>
          <w:sz w:val="32"/>
        </w:rPr>
        <w:t>诚信投标、诚信履约承诺书</w:t>
      </w:r>
      <w:bookmarkEnd w:id="73"/>
    </w:p>
    <w:p>
      <w:pPr>
        <w:rPr>
          <w:rFonts w:hint="eastAsia"/>
        </w:rPr>
      </w:pPr>
    </w:p>
    <w:p>
      <w:pPr>
        <w:jc w:val="center"/>
        <w:rPr>
          <w:rFonts w:hint="eastAsia"/>
          <w:sz w:val="36"/>
          <w:szCs w:val="36"/>
        </w:rPr>
      </w:pPr>
      <w:r>
        <w:rPr>
          <w:rFonts w:hint="eastAsia"/>
          <w:sz w:val="36"/>
          <w:szCs w:val="36"/>
        </w:rPr>
        <w:t>诚信投标、诚信履约承诺书</w:t>
      </w:r>
    </w:p>
    <w:p>
      <w:pPr>
        <w:rPr>
          <w:rFonts w:hint="eastAsia"/>
        </w:rPr>
      </w:pPr>
    </w:p>
    <w:p>
      <w:pPr>
        <w:rPr>
          <w:rFonts w:hint="eastAsia"/>
        </w:rPr>
      </w:pPr>
    </w:p>
    <w:p>
      <w:pPr>
        <w:snapToGrid w:val="0"/>
        <w:spacing w:line="360" w:lineRule="auto"/>
        <w:rPr>
          <w:rFonts w:hint="eastAsia"/>
          <w:color w:val="auto"/>
          <w:sz w:val="24"/>
        </w:rPr>
      </w:pPr>
      <w:r>
        <w:rPr>
          <w:rFonts w:hint="eastAsia"/>
          <w:color w:val="auto"/>
          <w:sz w:val="24"/>
          <w:lang w:val="en-US" w:eastAsia="zh-CN"/>
        </w:rPr>
        <w:t>2020年</w:t>
      </w:r>
      <w:r>
        <w:rPr>
          <w:rFonts w:hint="eastAsia"/>
          <w:color w:val="auto"/>
          <w:sz w:val="24"/>
          <w:lang w:eastAsia="zh-CN"/>
        </w:rPr>
        <w:t>第六届亚洲沙滩运动会组委会</w:t>
      </w:r>
      <w:r>
        <w:rPr>
          <w:rFonts w:hint="eastAsia"/>
          <w:color w:val="auto"/>
          <w:sz w:val="24"/>
        </w:rPr>
        <w:t>：</w:t>
      </w:r>
    </w:p>
    <w:p>
      <w:pPr>
        <w:snapToGrid w:val="0"/>
        <w:spacing w:line="360" w:lineRule="auto"/>
        <w:ind w:firstLine="480" w:firstLineChars="200"/>
        <w:rPr>
          <w:rFonts w:hint="eastAsia"/>
          <w:color w:val="auto"/>
          <w:sz w:val="24"/>
        </w:rPr>
      </w:pPr>
      <w:r>
        <w:rPr>
          <w:rFonts w:hint="eastAsia"/>
          <w:color w:val="auto"/>
          <w:sz w:val="24"/>
        </w:rPr>
        <w:t>我方就本采购活动向贵方郑重承诺：</w:t>
      </w:r>
    </w:p>
    <w:p>
      <w:pPr>
        <w:snapToGrid w:val="0"/>
        <w:spacing w:line="360" w:lineRule="auto"/>
        <w:ind w:firstLine="480" w:firstLineChars="200"/>
        <w:rPr>
          <w:rFonts w:hint="eastAsia"/>
          <w:color w:val="auto"/>
          <w:sz w:val="24"/>
        </w:rPr>
      </w:pPr>
      <w:r>
        <w:rPr>
          <w:rFonts w:hint="eastAsia"/>
          <w:color w:val="auto"/>
          <w:sz w:val="24"/>
        </w:rPr>
        <w:t>一、我们已经充分理解了</w:t>
      </w:r>
      <w:r>
        <w:rPr>
          <w:rFonts w:hint="eastAsia"/>
          <w:color w:val="auto"/>
          <w:sz w:val="24"/>
          <w:lang w:val="en-US" w:eastAsia="zh-CN"/>
        </w:rPr>
        <w:t>采购</w:t>
      </w:r>
      <w:r>
        <w:rPr>
          <w:rFonts w:hint="eastAsia"/>
          <w:color w:val="auto"/>
          <w:sz w:val="24"/>
        </w:rPr>
        <w:t>文件规定的所有采购要求、成交条件和合同条款，没有任何异议。</w:t>
      </w:r>
    </w:p>
    <w:p>
      <w:pPr>
        <w:snapToGrid w:val="0"/>
        <w:spacing w:line="360" w:lineRule="auto"/>
        <w:ind w:firstLine="480" w:firstLineChars="200"/>
        <w:rPr>
          <w:rFonts w:hint="eastAsia"/>
          <w:sz w:val="24"/>
        </w:rPr>
      </w:pPr>
      <w:r>
        <w:rPr>
          <w:rFonts w:hint="eastAsia"/>
          <w:sz w:val="24"/>
        </w:rPr>
        <w:t>二、我们在响应文件中提交的所有商务文件和资格证明文件都是真实有效的；我们做出的所有技术响应都是真实可信、可以实现、并经得起验收检验的。我们保证所有的响应在有效期内不发生任何变更。</w:t>
      </w:r>
    </w:p>
    <w:p>
      <w:pPr>
        <w:snapToGrid w:val="0"/>
        <w:spacing w:line="360" w:lineRule="auto"/>
        <w:ind w:firstLine="480" w:firstLineChars="200"/>
        <w:rPr>
          <w:rFonts w:hint="eastAsia"/>
          <w:sz w:val="24"/>
        </w:rPr>
      </w:pPr>
      <w:r>
        <w:rPr>
          <w:rFonts w:hint="eastAsia"/>
          <w:sz w:val="24"/>
        </w:rPr>
        <w:t>三、我们的</w:t>
      </w:r>
      <w:r>
        <w:rPr>
          <w:rFonts w:hint="eastAsia"/>
          <w:sz w:val="24"/>
          <w:lang w:val="en-US" w:eastAsia="zh-CN"/>
        </w:rPr>
        <w:t>采购</w:t>
      </w:r>
      <w:r>
        <w:rPr>
          <w:rFonts w:hint="eastAsia"/>
          <w:sz w:val="24"/>
        </w:rPr>
        <w:t>报价包含了履行合同所需的全部费用。不论何种原因造成的报价漏项损失，我方全部承担，不会提出任何增加费用的要求。</w:t>
      </w:r>
    </w:p>
    <w:p>
      <w:pPr>
        <w:snapToGrid w:val="0"/>
        <w:spacing w:line="360" w:lineRule="auto"/>
        <w:ind w:firstLine="480" w:firstLineChars="200"/>
        <w:rPr>
          <w:rFonts w:hint="eastAsia"/>
          <w:sz w:val="24"/>
        </w:rPr>
      </w:pPr>
      <w:r>
        <w:rPr>
          <w:rFonts w:hint="eastAsia"/>
          <w:sz w:val="24"/>
        </w:rPr>
        <w:t>四、我们知道，如果成交后放弃成交，不论原因何在，都是不诚信的行为，都会给采购项目造成损失。如果采购人将本合同授予我们，我们将承担所有的潜在合同风险，绝不以任何理由放弃成交。</w:t>
      </w:r>
    </w:p>
    <w:p>
      <w:pPr>
        <w:snapToGrid w:val="0"/>
        <w:spacing w:line="360" w:lineRule="auto"/>
        <w:ind w:firstLine="480" w:firstLineChars="200"/>
        <w:rPr>
          <w:rFonts w:hint="eastAsia"/>
          <w:sz w:val="24"/>
        </w:rPr>
      </w:pPr>
      <w:r>
        <w:rPr>
          <w:rFonts w:hint="eastAsia"/>
          <w:sz w:val="24"/>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pPr>
        <w:snapToGrid w:val="0"/>
        <w:spacing w:line="360" w:lineRule="auto"/>
        <w:ind w:firstLine="480" w:firstLineChars="200"/>
        <w:rPr>
          <w:rFonts w:hint="eastAsia"/>
          <w:sz w:val="24"/>
        </w:rPr>
      </w:pPr>
      <w:r>
        <w:rPr>
          <w:rFonts w:hint="eastAsia"/>
          <w:sz w:val="24"/>
        </w:rPr>
        <w:t>六、我们声明：我方在溯往</w:t>
      </w:r>
      <w:r>
        <w:rPr>
          <w:rFonts w:hint="eastAsia"/>
          <w:color w:val="FF0000"/>
          <w:sz w:val="24"/>
        </w:rPr>
        <w:t>两年内</w:t>
      </w:r>
      <w:r>
        <w:rPr>
          <w:rFonts w:hint="eastAsia"/>
          <w:sz w:val="24"/>
        </w:rPr>
        <w:t>的政府采购活动中，没有成交后放弃成交、拒签或故意拖延签署合同、拒绝履行或故意拖延履行合同的不诚信行为。</w:t>
      </w:r>
    </w:p>
    <w:p>
      <w:pPr>
        <w:snapToGrid w:val="0"/>
        <w:spacing w:line="360" w:lineRule="auto"/>
        <w:ind w:firstLine="480" w:firstLineChars="200"/>
        <w:rPr>
          <w:rFonts w:hint="eastAsia"/>
          <w:sz w:val="24"/>
        </w:rPr>
      </w:pPr>
      <w:r>
        <w:rPr>
          <w:rFonts w:hint="eastAsia"/>
          <w:sz w:val="24"/>
        </w:rPr>
        <w:t>以上承诺，能够经受来自任何方面的审查和监督。如有虚假或背离，我方愿承担由此引发的一切不利后果，无条件接受采购人的处置和政府采购监管单位的处罚。</w:t>
      </w:r>
    </w:p>
    <w:p>
      <w:pPr>
        <w:snapToGrid w:val="0"/>
        <w:spacing w:line="360" w:lineRule="auto"/>
        <w:rPr>
          <w:rFonts w:hint="eastAsia"/>
          <w:sz w:val="24"/>
        </w:rPr>
      </w:pPr>
    </w:p>
    <w:p>
      <w:pPr>
        <w:snapToGrid w:val="0"/>
        <w:spacing w:line="360" w:lineRule="auto"/>
        <w:rPr>
          <w:rFonts w:hint="eastAsia"/>
          <w:sz w:val="24"/>
        </w:rPr>
      </w:pPr>
    </w:p>
    <w:p>
      <w:pPr>
        <w:snapToGrid w:val="0"/>
        <w:spacing w:line="360" w:lineRule="auto"/>
        <w:jc w:val="both"/>
        <w:rPr>
          <w:rFonts w:hint="eastAsia"/>
          <w:sz w:val="24"/>
        </w:rPr>
      </w:pPr>
      <w:r>
        <w:rPr>
          <w:rFonts w:hint="eastAsia"/>
          <w:sz w:val="24"/>
        </w:rPr>
        <w:t>供应商：（填写名称并盖章）</w:t>
      </w:r>
    </w:p>
    <w:p>
      <w:pPr>
        <w:snapToGrid w:val="0"/>
        <w:spacing w:line="360" w:lineRule="auto"/>
        <w:jc w:val="both"/>
        <w:rPr>
          <w:rFonts w:hint="eastAsia"/>
          <w:sz w:val="24"/>
        </w:rPr>
      </w:pPr>
      <w:r>
        <w:rPr>
          <w:rFonts w:hint="eastAsia"/>
          <w:sz w:val="24"/>
        </w:rPr>
        <w:t>法定代表人：</w:t>
      </w:r>
      <w:r>
        <w:rPr>
          <w:rFonts w:hint="eastAsia"/>
          <w:iCs/>
          <w:color w:val="000000"/>
          <w:sz w:val="24"/>
          <w:szCs w:val="21"/>
        </w:rPr>
        <w:t>（签字或盖章）</w:t>
      </w:r>
    </w:p>
    <w:p>
      <w:pPr>
        <w:snapToGrid w:val="0"/>
        <w:spacing w:line="360" w:lineRule="auto"/>
        <w:rPr>
          <w:rFonts w:hint="eastAsia" w:ascii="Times New Roman" w:hAnsi="Times New Roman" w:eastAsia="宋体" w:cs="Times New Roman"/>
          <w:b/>
          <w:bCs/>
          <w:color w:val="000000"/>
          <w:sz w:val="32"/>
          <w:lang w:val="en-US" w:eastAsia="zh-CN"/>
        </w:rPr>
      </w:pPr>
      <w:r>
        <w:rPr>
          <w:rFonts w:hint="eastAsia"/>
          <w:sz w:val="24"/>
        </w:rPr>
        <w:t>日期：</w:t>
      </w:r>
      <w:r>
        <w:rPr>
          <w:rFonts w:hint="eastAsia" w:ascii="Times New Roman" w:hAnsi="Times New Roman" w:eastAsia="宋体" w:cs="Times New Roman"/>
          <w:sz w:val="24"/>
          <w:lang w:eastAsia="zh-CN"/>
        </w:rPr>
        <w:t>2025</w:t>
      </w:r>
      <w:r>
        <w:rPr>
          <w:rFonts w:hint="default" w:ascii="Times New Roman" w:hAnsi="Times New Roman" w:eastAsia="宋体" w:cs="Times New Roman"/>
          <w:sz w:val="24"/>
        </w:rPr>
        <w:t>年  月  日</w:t>
      </w:r>
    </w:p>
    <w:p>
      <w:pPr>
        <w:spacing w:line="600" w:lineRule="exact"/>
        <w:ind w:right="482"/>
        <w:jc w:val="both"/>
        <w:rPr>
          <w:rFonts w:hint="default" w:ascii="Times New Roman" w:hAnsi="Times New Roman" w:eastAsia="宋体" w:cs="Times New Roman"/>
          <w:color w:val="auto"/>
          <w:sz w:val="24"/>
          <w:lang w:val="en-US" w:eastAsia="zh-CN"/>
        </w:rPr>
      </w:pPr>
    </w:p>
    <w:bookmarkEnd w:id="74"/>
    <w:bookmarkEnd w:id="75"/>
    <w:bookmarkEnd w:id="76"/>
    <w:bookmarkEnd w:id="77"/>
    <w:p>
      <w:pPr>
        <w:pStyle w:val="2"/>
        <w:keepNext w:val="0"/>
        <w:keepLines w:val="0"/>
        <w:numPr>
          <w:ilvl w:val="0"/>
          <w:numId w:val="0"/>
        </w:numPr>
        <w:tabs>
          <w:tab w:val="left" w:pos="360"/>
          <w:tab w:val="left" w:pos="540"/>
          <w:tab w:val="clear" w:pos="425"/>
          <w:tab w:val="clear" w:pos="560"/>
        </w:tabs>
        <w:spacing w:before="156" w:beforeLines="50" w:beforeAutospacing="0" w:after="156" w:afterLines="50" w:afterAutospacing="0"/>
        <w:ind w:leftChars="0"/>
        <w:rPr>
          <w:rFonts w:hint="eastAsia" w:ascii="Times New Roman" w:hAnsi="Times New Roman" w:eastAsia="宋体"/>
        </w:rPr>
      </w:pPr>
      <w:r>
        <w:rPr>
          <w:rFonts w:hint="eastAsia"/>
          <w:sz w:val="24"/>
        </w:rPr>
        <w:br w:type="page"/>
      </w:r>
      <w:bookmarkStart w:id="78" w:name="_Toc23049"/>
      <w:r>
        <w:rPr>
          <w:rFonts w:hint="eastAsia" w:ascii="Times New Roman" w:hAnsi="Times New Roman" w:eastAsia="宋体" w:cs="Times New Roman"/>
          <w:b/>
          <w:bCs/>
          <w:color w:val="000000"/>
          <w:sz w:val="32"/>
          <w:lang w:val="en-US" w:eastAsia="zh-CN"/>
        </w:rPr>
        <w:t>11、</w:t>
      </w:r>
      <w:r>
        <w:rPr>
          <w:rFonts w:hint="eastAsia" w:ascii="Times New Roman" w:hAnsi="Times New Roman" w:eastAsia="宋体"/>
          <w:color w:val="000000"/>
          <w:sz w:val="32"/>
        </w:rPr>
        <w:t>供应商类似项目业绩一览表</w:t>
      </w:r>
      <w:bookmarkEnd w:id="61"/>
      <w:bookmarkEnd w:id="62"/>
      <w:bookmarkEnd w:id="63"/>
      <w:bookmarkEnd w:id="64"/>
      <w:bookmarkEnd w:id="65"/>
      <w:bookmarkEnd w:id="78"/>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801"/>
        <w:gridCol w:w="2113"/>
        <w:gridCol w:w="2758"/>
        <w:gridCol w:w="1681"/>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801" w:type="dxa"/>
            <w:noWrap w:val="0"/>
            <w:vAlign w:val="center"/>
          </w:tcPr>
          <w:p>
            <w:pPr>
              <w:spacing w:line="360" w:lineRule="auto"/>
              <w:ind w:firstLine="105" w:firstLineChars="50"/>
              <w:jc w:val="center"/>
              <w:rPr>
                <w:rFonts w:hint="eastAsia" w:eastAsia="宋体" w:cs="Arial"/>
                <w:b/>
                <w:color w:val="000000"/>
                <w:lang w:eastAsia="zh-CN"/>
              </w:rPr>
            </w:pPr>
            <w:r>
              <w:rPr>
                <w:rFonts w:hint="eastAsia" w:cs="Arial"/>
                <w:b/>
                <w:color w:val="000000"/>
                <w:lang w:eastAsia="zh-CN"/>
              </w:rPr>
              <w:t>序号</w:t>
            </w:r>
          </w:p>
        </w:tc>
        <w:tc>
          <w:tcPr>
            <w:tcW w:w="2113" w:type="dxa"/>
            <w:noWrap w:val="0"/>
            <w:vAlign w:val="center"/>
          </w:tcPr>
          <w:p>
            <w:pPr>
              <w:spacing w:line="360" w:lineRule="auto"/>
              <w:jc w:val="center"/>
              <w:rPr>
                <w:rFonts w:hint="eastAsia" w:cs="Arial"/>
                <w:b/>
                <w:color w:val="000000"/>
              </w:rPr>
            </w:pPr>
            <w:r>
              <w:rPr>
                <w:rFonts w:hint="eastAsia" w:cs="Arial"/>
                <w:b/>
                <w:color w:val="000000"/>
              </w:rPr>
              <w:t>用户名称</w:t>
            </w:r>
          </w:p>
        </w:tc>
        <w:tc>
          <w:tcPr>
            <w:tcW w:w="2758" w:type="dxa"/>
            <w:noWrap w:val="0"/>
            <w:vAlign w:val="center"/>
          </w:tcPr>
          <w:p>
            <w:pPr>
              <w:spacing w:line="360" w:lineRule="auto"/>
              <w:jc w:val="center"/>
              <w:rPr>
                <w:rFonts w:cs="Arial"/>
                <w:b/>
                <w:color w:val="000000"/>
              </w:rPr>
            </w:pPr>
            <w:r>
              <w:rPr>
                <w:rFonts w:cs="Arial"/>
                <w:b/>
                <w:color w:val="000000"/>
              </w:rPr>
              <w:t>项目名称</w:t>
            </w:r>
          </w:p>
        </w:tc>
        <w:tc>
          <w:tcPr>
            <w:tcW w:w="1681" w:type="dxa"/>
            <w:noWrap w:val="0"/>
            <w:vAlign w:val="center"/>
          </w:tcPr>
          <w:p>
            <w:pPr>
              <w:spacing w:line="360" w:lineRule="auto"/>
              <w:jc w:val="center"/>
              <w:rPr>
                <w:rFonts w:cs="Arial"/>
                <w:b/>
                <w:color w:val="000000"/>
              </w:rPr>
            </w:pPr>
            <w:r>
              <w:rPr>
                <w:rFonts w:hint="eastAsia" w:cs="Arial"/>
                <w:b/>
                <w:color w:val="000000"/>
                <w:lang w:eastAsia="zh-CN"/>
              </w:rPr>
              <w:t>合同签订</w:t>
            </w:r>
            <w:r>
              <w:rPr>
                <w:rFonts w:cs="Arial"/>
                <w:b/>
                <w:color w:val="000000"/>
              </w:rPr>
              <w:t>时间</w:t>
            </w:r>
          </w:p>
        </w:tc>
        <w:tc>
          <w:tcPr>
            <w:tcW w:w="1253" w:type="dxa"/>
            <w:noWrap w:val="0"/>
            <w:vAlign w:val="center"/>
          </w:tcPr>
          <w:p>
            <w:pPr>
              <w:spacing w:line="360" w:lineRule="auto"/>
              <w:jc w:val="center"/>
              <w:rPr>
                <w:rFonts w:hint="eastAsia" w:cs="Arial"/>
                <w:b/>
                <w:color w:val="000000"/>
              </w:rPr>
            </w:pPr>
            <w:r>
              <w:rPr>
                <w:rFonts w:hint="eastAsia" w:cs="Arial"/>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801" w:type="dxa"/>
            <w:noWrap w:val="0"/>
            <w:vAlign w:val="center"/>
          </w:tcPr>
          <w:p>
            <w:pPr>
              <w:spacing w:line="360" w:lineRule="auto"/>
              <w:jc w:val="center"/>
              <w:rPr>
                <w:rFonts w:cs="Arial"/>
                <w:color w:val="000000"/>
              </w:rPr>
            </w:pPr>
          </w:p>
        </w:tc>
        <w:tc>
          <w:tcPr>
            <w:tcW w:w="2113" w:type="dxa"/>
            <w:noWrap w:val="0"/>
            <w:vAlign w:val="center"/>
          </w:tcPr>
          <w:p>
            <w:pPr>
              <w:spacing w:line="360" w:lineRule="auto"/>
              <w:jc w:val="center"/>
              <w:rPr>
                <w:rFonts w:cs="Arial"/>
                <w:color w:val="000000"/>
              </w:rPr>
            </w:pPr>
          </w:p>
        </w:tc>
        <w:tc>
          <w:tcPr>
            <w:tcW w:w="2758" w:type="dxa"/>
            <w:noWrap w:val="0"/>
            <w:vAlign w:val="center"/>
          </w:tcPr>
          <w:p>
            <w:pPr>
              <w:spacing w:line="360" w:lineRule="auto"/>
              <w:jc w:val="center"/>
              <w:rPr>
                <w:rFonts w:cs="Arial"/>
                <w:color w:val="000000"/>
              </w:rPr>
            </w:pPr>
          </w:p>
        </w:tc>
        <w:tc>
          <w:tcPr>
            <w:tcW w:w="1681" w:type="dxa"/>
            <w:noWrap w:val="0"/>
            <w:vAlign w:val="center"/>
          </w:tcPr>
          <w:p>
            <w:pPr>
              <w:spacing w:line="360" w:lineRule="auto"/>
              <w:jc w:val="center"/>
              <w:rPr>
                <w:rFonts w:cs="Arial"/>
                <w:color w:val="000000"/>
              </w:rPr>
            </w:pPr>
          </w:p>
        </w:tc>
        <w:tc>
          <w:tcPr>
            <w:tcW w:w="1253" w:type="dxa"/>
            <w:noWrap w:val="0"/>
            <w:vAlign w:val="center"/>
          </w:tcPr>
          <w:p>
            <w:pPr>
              <w:spacing w:line="360" w:lineRule="auto"/>
              <w:jc w:val="center"/>
              <w:rPr>
                <w:rFonts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801" w:type="dxa"/>
            <w:noWrap w:val="0"/>
            <w:vAlign w:val="center"/>
          </w:tcPr>
          <w:p>
            <w:pPr>
              <w:spacing w:line="360" w:lineRule="auto"/>
              <w:jc w:val="center"/>
              <w:rPr>
                <w:rFonts w:cs="Arial"/>
                <w:color w:val="000000"/>
              </w:rPr>
            </w:pPr>
          </w:p>
        </w:tc>
        <w:tc>
          <w:tcPr>
            <w:tcW w:w="2113" w:type="dxa"/>
            <w:noWrap w:val="0"/>
            <w:vAlign w:val="center"/>
          </w:tcPr>
          <w:p>
            <w:pPr>
              <w:spacing w:line="360" w:lineRule="auto"/>
              <w:jc w:val="center"/>
              <w:rPr>
                <w:rFonts w:cs="Arial"/>
                <w:color w:val="000000"/>
              </w:rPr>
            </w:pPr>
          </w:p>
        </w:tc>
        <w:tc>
          <w:tcPr>
            <w:tcW w:w="2758" w:type="dxa"/>
            <w:noWrap w:val="0"/>
            <w:vAlign w:val="center"/>
          </w:tcPr>
          <w:p>
            <w:pPr>
              <w:spacing w:line="360" w:lineRule="auto"/>
              <w:jc w:val="center"/>
              <w:rPr>
                <w:rFonts w:cs="Arial"/>
                <w:color w:val="000000"/>
              </w:rPr>
            </w:pPr>
          </w:p>
        </w:tc>
        <w:tc>
          <w:tcPr>
            <w:tcW w:w="1681" w:type="dxa"/>
            <w:noWrap w:val="0"/>
            <w:vAlign w:val="center"/>
          </w:tcPr>
          <w:p>
            <w:pPr>
              <w:spacing w:line="360" w:lineRule="auto"/>
              <w:jc w:val="center"/>
              <w:rPr>
                <w:rFonts w:cs="Arial"/>
                <w:color w:val="000000"/>
              </w:rPr>
            </w:pPr>
          </w:p>
        </w:tc>
        <w:tc>
          <w:tcPr>
            <w:tcW w:w="1253" w:type="dxa"/>
            <w:noWrap w:val="0"/>
            <w:vAlign w:val="center"/>
          </w:tcPr>
          <w:p>
            <w:pPr>
              <w:spacing w:line="360" w:lineRule="auto"/>
              <w:jc w:val="center"/>
              <w:rPr>
                <w:rFonts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801" w:type="dxa"/>
            <w:noWrap w:val="0"/>
            <w:vAlign w:val="center"/>
          </w:tcPr>
          <w:p>
            <w:pPr>
              <w:spacing w:line="360" w:lineRule="auto"/>
              <w:jc w:val="center"/>
              <w:rPr>
                <w:rFonts w:hint="eastAsia" w:cs="Arial"/>
                <w:color w:val="000000"/>
              </w:rPr>
            </w:pPr>
          </w:p>
        </w:tc>
        <w:tc>
          <w:tcPr>
            <w:tcW w:w="2113" w:type="dxa"/>
            <w:noWrap w:val="0"/>
            <w:vAlign w:val="center"/>
          </w:tcPr>
          <w:p>
            <w:pPr>
              <w:spacing w:line="360" w:lineRule="auto"/>
              <w:jc w:val="center"/>
              <w:rPr>
                <w:rFonts w:hint="eastAsia" w:cs="Arial"/>
                <w:color w:val="000000"/>
              </w:rPr>
            </w:pPr>
          </w:p>
        </w:tc>
        <w:tc>
          <w:tcPr>
            <w:tcW w:w="2758" w:type="dxa"/>
            <w:noWrap w:val="0"/>
            <w:vAlign w:val="center"/>
          </w:tcPr>
          <w:p>
            <w:pPr>
              <w:spacing w:line="360" w:lineRule="auto"/>
              <w:jc w:val="center"/>
              <w:rPr>
                <w:rFonts w:hint="eastAsia" w:cs="Arial"/>
                <w:color w:val="000000"/>
              </w:rPr>
            </w:pPr>
          </w:p>
        </w:tc>
        <w:tc>
          <w:tcPr>
            <w:tcW w:w="1681" w:type="dxa"/>
            <w:noWrap w:val="0"/>
            <w:vAlign w:val="center"/>
          </w:tcPr>
          <w:p>
            <w:pPr>
              <w:spacing w:line="360" w:lineRule="auto"/>
              <w:jc w:val="center"/>
              <w:rPr>
                <w:rFonts w:hint="eastAsia" w:cs="Arial"/>
                <w:color w:val="000000"/>
              </w:rPr>
            </w:pPr>
          </w:p>
        </w:tc>
        <w:tc>
          <w:tcPr>
            <w:tcW w:w="1253" w:type="dxa"/>
            <w:noWrap w:val="0"/>
            <w:vAlign w:val="center"/>
          </w:tcPr>
          <w:p>
            <w:pPr>
              <w:spacing w:line="360" w:lineRule="auto"/>
              <w:jc w:val="center"/>
              <w:rPr>
                <w:rFonts w:hint="eastAsia"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801" w:type="dxa"/>
            <w:noWrap w:val="0"/>
            <w:vAlign w:val="center"/>
          </w:tcPr>
          <w:p>
            <w:pPr>
              <w:spacing w:line="360" w:lineRule="auto"/>
              <w:jc w:val="center"/>
              <w:rPr>
                <w:rFonts w:hint="eastAsia" w:cs="Arial"/>
                <w:color w:val="000000"/>
              </w:rPr>
            </w:pPr>
          </w:p>
        </w:tc>
        <w:tc>
          <w:tcPr>
            <w:tcW w:w="2113" w:type="dxa"/>
            <w:noWrap w:val="0"/>
            <w:vAlign w:val="center"/>
          </w:tcPr>
          <w:p>
            <w:pPr>
              <w:spacing w:line="360" w:lineRule="auto"/>
              <w:jc w:val="center"/>
              <w:rPr>
                <w:rFonts w:hint="eastAsia" w:cs="Arial"/>
                <w:color w:val="000000"/>
              </w:rPr>
            </w:pPr>
          </w:p>
        </w:tc>
        <w:tc>
          <w:tcPr>
            <w:tcW w:w="2758" w:type="dxa"/>
            <w:noWrap w:val="0"/>
            <w:vAlign w:val="center"/>
          </w:tcPr>
          <w:p>
            <w:pPr>
              <w:spacing w:line="360" w:lineRule="auto"/>
              <w:jc w:val="center"/>
              <w:rPr>
                <w:rFonts w:hint="eastAsia" w:cs="Arial"/>
                <w:color w:val="000000"/>
              </w:rPr>
            </w:pPr>
          </w:p>
        </w:tc>
        <w:tc>
          <w:tcPr>
            <w:tcW w:w="1681" w:type="dxa"/>
            <w:noWrap w:val="0"/>
            <w:vAlign w:val="center"/>
          </w:tcPr>
          <w:p>
            <w:pPr>
              <w:spacing w:line="360" w:lineRule="auto"/>
              <w:jc w:val="center"/>
              <w:rPr>
                <w:rFonts w:hint="eastAsia" w:cs="Arial"/>
                <w:color w:val="000000"/>
              </w:rPr>
            </w:pPr>
          </w:p>
        </w:tc>
        <w:tc>
          <w:tcPr>
            <w:tcW w:w="1253" w:type="dxa"/>
            <w:noWrap w:val="0"/>
            <w:vAlign w:val="center"/>
          </w:tcPr>
          <w:p>
            <w:pPr>
              <w:spacing w:line="360" w:lineRule="auto"/>
              <w:jc w:val="center"/>
              <w:rPr>
                <w:rFonts w:hint="eastAsia"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801" w:type="dxa"/>
            <w:noWrap w:val="0"/>
            <w:vAlign w:val="center"/>
          </w:tcPr>
          <w:p>
            <w:pPr>
              <w:spacing w:line="360" w:lineRule="auto"/>
              <w:jc w:val="center"/>
              <w:rPr>
                <w:rFonts w:cs="Arial"/>
                <w:color w:val="000000"/>
              </w:rPr>
            </w:pPr>
          </w:p>
        </w:tc>
        <w:tc>
          <w:tcPr>
            <w:tcW w:w="2113" w:type="dxa"/>
            <w:noWrap w:val="0"/>
            <w:vAlign w:val="center"/>
          </w:tcPr>
          <w:p>
            <w:pPr>
              <w:spacing w:line="360" w:lineRule="auto"/>
              <w:jc w:val="center"/>
              <w:rPr>
                <w:rFonts w:cs="Arial"/>
                <w:color w:val="000000"/>
              </w:rPr>
            </w:pPr>
          </w:p>
        </w:tc>
        <w:tc>
          <w:tcPr>
            <w:tcW w:w="2758" w:type="dxa"/>
            <w:noWrap w:val="0"/>
            <w:vAlign w:val="center"/>
          </w:tcPr>
          <w:p>
            <w:pPr>
              <w:spacing w:line="360" w:lineRule="auto"/>
              <w:jc w:val="center"/>
              <w:rPr>
                <w:rFonts w:cs="Arial"/>
                <w:color w:val="000000"/>
              </w:rPr>
            </w:pPr>
          </w:p>
        </w:tc>
        <w:tc>
          <w:tcPr>
            <w:tcW w:w="1681" w:type="dxa"/>
            <w:noWrap w:val="0"/>
            <w:vAlign w:val="center"/>
          </w:tcPr>
          <w:p>
            <w:pPr>
              <w:spacing w:line="360" w:lineRule="auto"/>
              <w:jc w:val="center"/>
              <w:rPr>
                <w:rFonts w:cs="Arial"/>
                <w:color w:val="000000"/>
              </w:rPr>
            </w:pPr>
          </w:p>
        </w:tc>
        <w:tc>
          <w:tcPr>
            <w:tcW w:w="1253" w:type="dxa"/>
            <w:noWrap w:val="0"/>
            <w:vAlign w:val="center"/>
          </w:tcPr>
          <w:p>
            <w:pPr>
              <w:spacing w:line="360" w:lineRule="auto"/>
              <w:jc w:val="center"/>
              <w:rPr>
                <w:rFonts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801" w:type="dxa"/>
            <w:noWrap w:val="0"/>
            <w:vAlign w:val="center"/>
          </w:tcPr>
          <w:p>
            <w:pPr>
              <w:spacing w:line="360" w:lineRule="auto"/>
              <w:jc w:val="center"/>
              <w:rPr>
                <w:rFonts w:cs="Arial"/>
                <w:color w:val="000000"/>
              </w:rPr>
            </w:pPr>
          </w:p>
        </w:tc>
        <w:tc>
          <w:tcPr>
            <w:tcW w:w="2113" w:type="dxa"/>
            <w:noWrap w:val="0"/>
            <w:vAlign w:val="center"/>
          </w:tcPr>
          <w:p>
            <w:pPr>
              <w:spacing w:line="360" w:lineRule="auto"/>
              <w:jc w:val="center"/>
              <w:rPr>
                <w:rFonts w:cs="Arial"/>
                <w:color w:val="000000"/>
              </w:rPr>
            </w:pPr>
          </w:p>
        </w:tc>
        <w:tc>
          <w:tcPr>
            <w:tcW w:w="2758" w:type="dxa"/>
            <w:noWrap w:val="0"/>
            <w:vAlign w:val="center"/>
          </w:tcPr>
          <w:p>
            <w:pPr>
              <w:spacing w:line="360" w:lineRule="auto"/>
              <w:jc w:val="center"/>
              <w:rPr>
                <w:rFonts w:cs="Arial"/>
                <w:color w:val="000000"/>
              </w:rPr>
            </w:pPr>
          </w:p>
        </w:tc>
        <w:tc>
          <w:tcPr>
            <w:tcW w:w="1681" w:type="dxa"/>
            <w:noWrap w:val="0"/>
            <w:vAlign w:val="center"/>
          </w:tcPr>
          <w:p>
            <w:pPr>
              <w:spacing w:line="360" w:lineRule="auto"/>
              <w:jc w:val="center"/>
              <w:rPr>
                <w:rFonts w:cs="Arial"/>
                <w:color w:val="000000"/>
              </w:rPr>
            </w:pPr>
          </w:p>
        </w:tc>
        <w:tc>
          <w:tcPr>
            <w:tcW w:w="1253" w:type="dxa"/>
            <w:noWrap w:val="0"/>
            <w:vAlign w:val="center"/>
          </w:tcPr>
          <w:p>
            <w:pPr>
              <w:spacing w:line="360" w:lineRule="auto"/>
              <w:jc w:val="center"/>
              <w:rPr>
                <w:rFonts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801" w:type="dxa"/>
            <w:noWrap w:val="0"/>
            <w:vAlign w:val="center"/>
          </w:tcPr>
          <w:p>
            <w:pPr>
              <w:spacing w:line="360" w:lineRule="auto"/>
              <w:jc w:val="center"/>
              <w:rPr>
                <w:rFonts w:cs="Arial"/>
                <w:color w:val="000000"/>
              </w:rPr>
            </w:pPr>
          </w:p>
        </w:tc>
        <w:tc>
          <w:tcPr>
            <w:tcW w:w="2113" w:type="dxa"/>
            <w:noWrap w:val="0"/>
            <w:vAlign w:val="center"/>
          </w:tcPr>
          <w:p>
            <w:pPr>
              <w:spacing w:line="360" w:lineRule="auto"/>
              <w:jc w:val="center"/>
              <w:rPr>
                <w:rFonts w:cs="Arial"/>
                <w:color w:val="000000"/>
              </w:rPr>
            </w:pPr>
          </w:p>
        </w:tc>
        <w:tc>
          <w:tcPr>
            <w:tcW w:w="2758" w:type="dxa"/>
            <w:noWrap w:val="0"/>
            <w:vAlign w:val="center"/>
          </w:tcPr>
          <w:p>
            <w:pPr>
              <w:spacing w:line="360" w:lineRule="auto"/>
              <w:jc w:val="center"/>
              <w:rPr>
                <w:rFonts w:cs="Arial"/>
                <w:color w:val="000000"/>
              </w:rPr>
            </w:pPr>
          </w:p>
        </w:tc>
        <w:tc>
          <w:tcPr>
            <w:tcW w:w="1681" w:type="dxa"/>
            <w:noWrap w:val="0"/>
            <w:vAlign w:val="center"/>
          </w:tcPr>
          <w:p>
            <w:pPr>
              <w:spacing w:line="360" w:lineRule="auto"/>
              <w:jc w:val="center"/>
              <w:rPr>
                <w:rFonts w:cs="Arial"/>
                <w:color w:val="000000"/>
              </w:rPr>
            </w:pPr>
          </w:p>
        </w:tc>
        <w:tc>
          <w:tcPr>
            <w:tcW w:w="1253" w:type="dxa"/>
            <w:noWrap w:val="0"/>
            <w:vAlign w:val="center"/>
          </w:tcPr>
          <w:p>
            <w:pPr>
              <w:spacing w:line="360" w:lineRule="auto"/>
              <w:jc w:val="center"/>
              <w:rPr>
                <w:rFonts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801" w:type="dxa"/>
            <w:noWrap w:val="0"/>
            <w:vAlign w:val="center"/>
          </w:tcPr>
          <w:p>
            <w:pPr>
              <w:spacing w:line="360" w:lineRule="auto"/>
              <w:jc w:val="center"/>
              <w:rPr>
                <w:rFonts w:cs="Arial"/>
                <w:color w:val="000000"/>
              </w:rPr>
            </w:pPr>
          </w:p>
        </w:tc>
        <w:tc>
          <w:tcPr>
            <w:tcW w:w="2113" w:type="dxa"/>
            <w:noWrap w:val="0"/>
            <w:vAlign w:val="center"/>
          </w:tcPr>
          <w:p>
            <w:pPr>
              <w:spacing w:line="360" w:lineRule="auto"/>
              <w:jc w:val="center"/>
              <w:rPr>
                <w:rFonts w:cs="Arial"/>
                <w:color w:val="000000"/>
              </w:rPr>
            </w:pPr>
          </w:p>
        </w:tc>
        <w:tc>
          <w:tcPr>
            <w:tcW w:w="2758" w:type="dxa"/>
            <w:noWrap w:val="0"/>
            <w:vAlign w:val="center"/>
          </w:tcPr>
          <w:p>
            <w:pPr>
              <w:spacing w:line="360" w:lineRule="auto"/>
              <w:jc w:val="center"/>
              <w:rPr>
                <w:rFonts w:cs="Arial"/>
                <w:color w:val="000000"/>
              </w:rPr>
            </w:pPr>
          </w:p>
        </w:tc>
        <w:tc>
          <w:tcPr>
            <w:tcW w:w="1681" w:type="dxa"/>
            <w:noWrap w:val="0"/>
            <w:vAlign w:val="center"/>
          </w:tcPr>
          <w:p>
            <w:pPr>
              <w:spacing w:line="360" w:lineRule="auto"/>
              <w:jc w:val="center"/>
              <w:rPr>
                <w:rFonts w:cs="Arial"/>
                <w:color w:val="000000"/>
              </w:rPr>
            </w:pPr>
          </w:p>
        </w:tc>
        <w:tc>
          <w:tcPr>
            <w:tcW w:w="1253" w:type="dxa"/>
            <w:noWrap w:val="0"/>
            <w:vAlign w:val="center"/>
          </w:tcPr>
          <w:p>
            <w:pPr>
              <w:spacing w:line="360" w:lineRule="auto"/>
              <w:jc w:val="center"/>
              <w:rPr>
                <w:rFonts w:cs="Arial"/>
                <w:color w:val="000000"/>
              </w:rPr>
            </w:pPr>
          </w:p>
        </w:tc>
      </w:tr>
    </w:tbl>
    <w:p>
      <w:pPr>
        <w:adjustRightInd w:val="0"/>
        <w:spacing w:line="360" w:lineRule="auto"/>
        <w:ind w:firstLine="480" w:firstLineChars="200"/>
        <w:rPr>
          <w:rFonts w:hint="default" w:eastAsia="宋体"/>
          <w:color w:val="000000"/>
          <w:sz w:val="24"/>
          <w:lang w:val="en-US" w:eastAsia="zh-CN"/>
        </w:rPr>
      </w:pPr>
      <w:r>
        <w:rPr>
          <w:rFonts w:hint="eastAsia"/>
          <w:color w:val="000000"/>
          <w:sz w:val="24"/>
          <w:lang w:val="en-US" w:eastAsia="zh-CN"/>
        </w:rPr>
        <w:t>备注：提供合同扫描件加盖公章。</w:t>
      </w:r>
    </w:p>
    <w:p>
      <w:pPr>
        <w:adjustRightInd w:val="0"/>
        <w:spacing w:line="360" w:lineRule="auto"/>
        <w:ind w:firstLine="480" w:firstLineChars="200"/>
        <w:rPr>
          <w:rFonts w:hint="eastAsia"/>
          <w:color w:val="000000"/>
          <w:sz w:val="24"/>
        </w:rPr>
      </w:pPr>
    </w:p>
    <w:p>
      <w:pPr>
        <w:adjustRightInd w:val="0"/>
        <w:spacing w:line="360" w:lineRule="auto"/>
        <w:ind w:firstLine="480" w:firstLineChars="200"/>
        <w:rPr>
          <w:rFonts w:hint="eastAsia"/>
          <w:color w:val="000000"/>
          <w:sz w:val="24"/>
        </w:rPr>
      </w:pPr>
      <w:r>
        <w:rPr>
          <w:rFonts w:hint="eastAsia"/>
          <w:color w:val="000000"/>
          <w:sz w:val="24"/>
        </w:rPr>
        <w:t>供应商名称：（填写名称并盖章）</w:t>
      </w:r>
    </w:p>
    <w:p>
      <w:pPr>
        <w:adjustRightInd w:val="0"/>
        <w:spacing w:line="360" w:lineRule="auto"/>
        <w:ind w:firstLine="480" w:firstLineChars="200"/>
        <w:rPr>
          <w:color w:val="000000"/>
          <w:sz w:val="24"/>
        </w:rPr>
      </w:pPr>
      <w:r>
        <w:rPr>
          <w:rFonts w:hint="eastAsia"/>
          <w:sz w:val="24"/>
        </w:rPr>
        <w:t>法定代表人或授权代表</w:t>
      </w:r>
      <w:r>
        <w:rPr>
          <w:rFonts w:hint="eastAsia"/>
          <w:bCs/>
          <w:sz w:val="24"/>
        </w:rPr>
        <w:t>：</w:t>
      </w:r>
      <w:r>
        <w:rPr>
          <w:rFonts w:hint="eastAsia"/>
          <w:iCs/>
          <w:color w:val="000000"/>
          <w:sz w:val="24"/>
          <w:szCs w:val="21"/>
        </w:rPr>
        <w:t>（签字或盖章）</w:t>
      </w:r>
    </w:p>
    <w:p>
      <w:pPr>
        <w:spacing w:line="360" w:lineRule="auto"/>
        <w:ind w:firstLine="480" w:firstLineChars="200"/>
        <w:rPr>
          <w:rFonts w:hint="default" w:ascii="Times New Roman" w:hAnsi="Times New Roman" w:eastAsia="宋体" w:cs="Times New Roman"/>
          <w:sz w:val="24"/>
        </w:rPr>
      </w:pPr>
      <w:r>
        <w:rPr>
          <w:rFonts w:hint="eastAsia"/>
          <w:bCs/>
          <w:sz w:val="24"/>
        </w:rPr>
        <w:t>日期：</w:t>
      </w:r>
      <w:r>
        <w:rPr>
          <w:rFonts w:hint="eastAsia" w:ascii="Times New Roman" w:hAnsi="Times New Roman" w:eastAsia="宋体" w:cs="Times New Roman"/>
          <w:sz w:val="24"/>
          <w:lang w:eastAsia="zh-CN"/>
        </w:rPr>
        <w:t>2025</w:t>
      </w:r>
      <w:r>
        <w:rPr>
          <w:rFonts w:hint="default" w:ascii="Times New Roman" w:hAnsi="Times New Roman" w:eastAsia="宋体" w:cs="Times New Roman"/>
          <w:sz w:val="24"/>
        </w:rPr>
        <w:t>年  月  日</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Times New Roman" w:hAnsi="Times New Roman" w:eastAsia="宋体"/>
          <w:color w:val="000000"/>
          <w:sz w:val="32"/>
        </w:rPr>
      </w:pPr>
      <w:r>
        <w:rPr>
          <w:rFonts w:hint="default" w:ascii="Times New Roman" w:hAnsi="Times New Roman" w:eastAsia="宋体" w:cs="Times New Roman"/>
          <w:sz w:val="24"/>
        </w:rPr>
        <w:br w:type="page"/>
      </w:r>
      <w:bookmarkStart w:id="79" w:name="_Toc6528"/>
      <w:bookmarkStart w:id="80" w:name="_Toc15378"/>
      <w:bookmarkStart w:id="81" w:name="_Toc6852"/>
      <w:bookmarkStart w:id="82" w:name="_Toc317237644"/>
      <w:bookmarkStart w:id="83" w:name="_Toc24551"/>
      <w:bookmarkStart w:id="84" w:name="_Toc23357"/>
      <w:r>
        <w:rPr>
          <w:rFonts w:hint="eastAsia" w:ascii="Times New Roman" w:hAnsi="Times New Roman" w:eastAsia="宋体"/>
          <w:b/>
          <w:bCs/>
          <w:color w:val="000000"/>
          <w:sz w:val="32"/>
        </w:rPr>
        <w:t>三、技术响应文件</w:t>
      </w:r>
      <w:bookmarkEnd w:id="79"/>
      <w:bookmarkEnd w:id="80"/>
      <w:bookmarkEnd w:id="81"/>
      <w:bookmarkEnd w:id="82"/>
      <w:bookmarkEnd w:id="83"/>
      <w:bookmarkEnd w:id="84"/>
    </w:p>
    <w:p>
      <w:pPr>
        <w:pStyle w:val="2"/>
        <w:keepNext w:val="0"/>
        <w:keepLines w:val="0"/>
        <w:spacing w:before="156" w:beforeLines="50" w:beforeAutospacing="0" w:after="156" w:afterLines="50" w:afterAutospacing="0"/>
        <w:rPr>
          <w:rFonts w:hint="eastAsia" w:ascii="Times New Roman" w:hAnsi="Times New Roman" w:eastAsia="宋体"/>
          <w:color w:val="000000"/>
          <w:sz w:val="32"/>
          <w:lang w:eastAsia="zh-CN"/>
        </w:rPr>
      </w:pPr>
      <w:bookmarkStart w:id="85" w:name="_Toc12559"/>
      <w:bookmarkStart w:id="86" w:name="_Toc317237645"/>
      <w:bookmarkStart w:id="87" w:name="_Toc18674"/>
      <w:bookmarkStart w:id="88" w:name="_Toc23606"/>
      <w:bookmarkStart w:id="89" w:name="_Toc9338"/>
      <w:bookmarkStart w:id="90" w:name="_Toc25268"/>
      <w:bookmarkStart w:id="91" w:name="_Toc24595"/>
      <w:bookmarkStart w:id="92" w:name="_Toc14859"/>
      <w:bookmarkStart w:id="93" w:name="_Toc21584"/>
      <w:r>
        <w:rPr>
          <w:rFonts w:hint="eastAsia" w:ascii="Times New Roman" w:hAnsi="Times New Roman" w:eastAsia="宋体"/>
          <w:color w:val="000000"/>
          <w:sz w:val="32"/>
        </w:rPr>
        <w:t>1、</w:t>
      </w:r>
      <w:bookmarkEnd w:id="43"/>
      <w:bookmarkEnd w:id="85"/>
      <w:bookmarkEnd w:id="86"/>
      <w:bookmarkEnd w:id="87"/>
      <w:bookmarkEnd w:id="88"/>
      <w:bookmarkEnd w:id="89"/>
      <w:bookmarkEnd w:id="90"/>
      <w:bookmarkEnd w:id="91"/>
      <w:bookmarkEnd w:id="92"/>
      <w:bookmarkStart w:id="94" w:name="_Toc2343"/>
      <w:r>
        <w:rPr>
          <w:rFonts w:hint="eastAsia" w:ascii="Times New Roman" w:hAnsi="Times New Roman" w:eastAsia="宋体"/>
          <w:color w:val="000000"/>
          <w:sz w:val="32"/>
          <w:lang w:val="en-US" w:eastAsia="zh-CN"/>
        </w:rPr>
        <w:t>服务</w:t>
      </w:r>
      <w:r>
        <w:rPr>
          <w:rFonts w:hint="eastAsia" w:ascii="Times New Roman" w:hAnsi="Times New Roman" w:eastAsia="宋体"/>
          <w:color w:val="000000"/>
          <w:sz w:val="32"/>
          <w:lang w:eastAsia="zh-CN"/>
        </w:rPr>
        <w:t>方案</w:t>
      </w:r>
      <w:bookmarkEnd w:id="93"/>
      <w:bookmarkEnd w:id="94"/>
    </w:p>
    <w:p>
      <w:pPr>
        <w:adjustRightInd w:val="0"/>
        <w:snapToGrid w:val="0"/>
        <w:rPr>
          <w:rFonts w:hint="eastAsia"/>
          <w:color w:val="000000"/>
        </w:rPr>
      </w:pPr>
    </w:p>
    <w:p>
      <w:pPr>
        <w:adjustRightInd w:val="0"/>
        <w:snapToGrid w:val="0"/>
        <w:spacing w:before="156" w:beforeLines="50"/>
        <w:ind w:firstLine="420" w:firstLineChars="200"/>
        <w:rPr>
          <w:rFonts w:hint="eastAsia"/>
          <w:color w:val="000000"/>
        </w:rPr>
      </w:pPr>
    </w:p>
    <w:p>
      <w:pPr>
        <w:adjustRightInd w:val="0"/>
        <w:snapToGrid w:val="0"/>
        <w:spacing w:before="156" w:beforeLines="50"/>
        <w:ind w:firstLine="420" w:firstLineChars="200"/>
        <w:rPr>
          <w:rFonts w:hint="eastAsia"/>
          <w:color w:val="000000"/>
        </w:rPr>
      </w:pPr>
    </w:p>
    <w:p>
      <w:pPr>
        <w:adjustRightInd w:val="0"/>
        <w:snapToGrid w:val="0"/>
        <w:spacing w:before="156" w:beforeLines="50"/>
        <w:ind w:firstLine="420" w:firstLineChars="200"/>
        <w:rPr>
          <w:rFonts w:hint="eastAsia"/>
          <w:color w:val="000000"/>
        </w:rPr>
      </w:pPr>
    </w:p>
    <w:p>
      <w:pPr>
        <w:adjustRightInd w:val="0"/>
        <w:snapToGrid w:val="0"/>
        <w:spacing w:before="156" w:beforeLines="50"/>
        <w:ind w:firstLine="420" w:firstLineChars="200"/>
        <w:rPr>
          <w:rFonts w:hint="eastAsia"/>
          <w:color w:val="000000"/>
        </w:rPr>
      </w:pPr>
    </w:p>
    <w:p>
      <w:pPr>
        <w:adjustRightInd w:val="0"/>
        <w:snapToGrid w:val="0"/>
        <w:spacing w:before="156" w:beforeLines="50"/>
        <w:ind w:firstLine="420" w:firstLineChars="200"/>
        <w:rPr>
          <w:rFonts w:hint="eastAsia"/>
          <w:color w:val="000000"/>
        </w:rPr>
      </w:pPr>
    </w:p>
    <w:p>
      <w:pPr>
        <w:adjustRightInd w:val="0"/>
        <w:snapToGrid w:val="0"/>
        <w:spacing w:before="156" w:beforeLines="50"/>
        <w:ind w:firstLine="420" w:firstLineChars="200"/>
        <w:rPr>
          <w:rFonts w:hint="eastAsia"/>
          <w:color w:val="000000"/>
        </w:rPr>
      </w:pPr>
    </w:p>
    <w:p>
      <w:pPr>
        <w:spacing w:line="360" w:lineRule="auto"/>
        <w:rPr>
          <w:color w:val="000000"/>
          <w:sz w:val="24"/>
        </w:rPr>
      </w:pPr>
      <w:r>
        <w:rPr>
          <w:rFonts w:hint="eastAsia"/>
          <w:color w:val="000000"/>
          <w:sz w:val="24"/>
        </w:rPr>
        <w:t>供应商名称：（填写名称并盖章）</w:t>
      </w:r>
    </w:p>
    <w:p>
      <w:pPr>
        <w:spacing w:line="360" w:lineRule="auto"/>
        <w:rPr>
          <w:rFonts w:hint="eastAsia"/>
          <w:color w:val="000000"/>
          <w:sz w:val="24"/>
        </w:rPr>
      </w:pPr>
      <w:r>
        <w:rPr>
          <w:rFonts w:hint="eastAsia"/>
          <w:sz w:val="24"/>
        </w:rPr>
        <w:t>法定代表人或授权代表</w:t>
      </w:r>
      <w:r>
        <w:rPr>
          <w:color w:val="000000"/>
          <w:sz w:val="24"/>
        </w:rPr>
        <w:t>：（签字</w:t>
      </w:r>
      <w:r>
        <w:rPr>
          <w:rFonts w:hint="eastAsia"/>
          <w:color w:val="000000"/>
          <w:sz w:val="24"/>
        </w:rPr>
        <w:t>或盖章</w:t>
      </w:r>
      <w:r>
        <w:rPr>
          <w:color w:val="000000"/>
          <w:sz w:val="24"/>
        </w:rPr>
        <w:t>）</w:t>
      </w:r>
    </w:p>
    <w:p>
      <w:pPr>
        <w:spacing w:line="360" w:lineRule="auto"/>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lang w:eastAsia="zh-CN"/>
        </w:rPr>
        <w:t>日期：2025</w:t>
      </w:r>
      <w:r>
        <w:rPr>
          <w:rFonts w:hint="eastAsia" w:ascii="Times New Roman" w:hAnsi="Times New Roman" w:eastAsia="宋体" w:cs="Times New Roman"/>
          <w:color w:val="000000"/>
          <w:sz w:val="24"/>
          <w:lang w:val="en-US" w:eastAsia="zh-CN"/>
        </w:rPr>
        <w:t>年   月   日</w:t>
      </w:r>
    </w:p>
    <w:p>
      <w:pPr>
        <w:adjustRightInd w:val="0"/>
        <w:snapToGrid w:val="0"/>
        <w:rPr>
          <w:color w:val="000000"/>
        </w:rPr>
      </w:pPr>
    </w:p>
    <w:p>
      <w:pPr>
        <w:pStyle w:val="2"/>
        <w:keepNext w:val="0"/>
        <w:keepLines w:val="0"/>
        <w:spacing w:before="156" w:beforeLines="50" w:beforeAutospacing="0" w:after="156" w:afterLines="50" w:afterAutospacing="0"/>
        <w:rPr>
          <w:rFonts w:hint="eastAsia" w:ascii="Times New Roman" w:hAnsi="Times New Roman" w:eastAsia="宋体"/>
          <w:color w:val="000000"/>
          <w:sz w:val="32"/>
        </w:rPr>
      </w:pPr>
      <w:r>
        <w:rPr>
          <w:rFonts w:ascii="Times New Roman" w:hAnsi="Times New Roman" w:eastAsia="宋体"/>
        </w:rPr>
        <w:br w:type="page"/>
      </w:r>
      <w:bookmarkStart w:id="95" w:name="_Toc28270"/>
      <w:bookmarkStart w:id="96" w:name="_Toc3108"/>
      <w:bookmarkStart w:id="97" w:name="_Toc25888"/>
      <w:bookmarkStart w:id="98" w:name="_Toc29149"/>
      <w:bookmarkStart w:id="99" w:name="_Toc317237647"/>
      <w:bookmarkStart w:id="100" w:name="_Toc24681"/>
      <w:r>
        <w:rPr>
          <w:rFonts w:hint="eastAsia" w:ascii="Times New Roman" w:hAnsi="Times New Roman" w:eastAsia="宋体"/>
          <w:lang w:val="en-US" w:eastAsia="zh-CN"/>
        </w:rPr>
        <w:t>2</w:t>
      </w:r>
      <w:r>
        <w:rPr>
          <w:rFonts w:hint="eastAsia" w:ascii="Times New Roman" w:hAnsi="Times New Roman" w:eastAsia="宋体"/>
          <w:color w:val="000000"/>
          <w:sz w:val="32"/>
        </w:rPr>
        <w:t>、供应商认为需要提供的其它文件</w:t>
      </w:r>
      <w:bookmarkEnd w:id="95"/>
      <w:bookmarkEnd w:id="96"/>
      <w:bookmarkEnd w:id="97"/>
      <w:bookmarkEnd w:id="98"/>
      <w:bookmarkEnd w:id="99"/>
      <w:bookmarkEnd w:id="100"/>
    </w:p>
    <w:p>
      <w:pPr>
        <w:jc w:val="left"/>
        <w:rPr>
          <w:rFonts w:hint="eastAsia"/>
        </w:rPr>
      </w:pPr>
    </w:p>
    <w:p/>
    <w:p/>
    <w:p>
      <w:pPr>
        <w:rPr>
          <w:rFonts w:hint="default" w:ascii="Times New Roman" w:hAnsi="Times New Roman" w:eastAsia="宋体" w:cs="Times New Roman"/>
        </w:rPr>
      </w:pPr>
    </w:p>
    <w:p>
      <w:pPr>
        <w:spacing w:line="360" w:lineRule="auto"/>
        <w:rPr>
          <w:rFonts w:hint="eastAsia"/>
          <w:b/>
          <w:bCs/>
          <w:color w:val="000000"/>
          <w:sz w:val="28"/>
          <w:szCs w:val="28"/>
        </w:rPr>
      </w:pPr>
      <w:r>
        <w:rPr>
          <w:rFonts w:hint="eastAsia"/>
          <w:b/>
          <w:bCs/>
          <w:color w:val="000000"/>
          <w:sz w:val="28"/>
          <w:szCs w:val="28"/>
        </w:rPr>
        <w:br w:type="page"/>
      </w:r>
      <w:r>
        <w:rPr>
          <w:rFonts w:hint="eastAsia"/>
          <w:b/>
          <w:bCs/>
          <w:color w:val="000000"/>
          <w:sz w:val="28"/>
          <w:szCs w:val="28"/>
        </w:rPr>
        <w:t>附件1：审查表</w:t>
      </w:r>
    </w:p>
    <w:p>
      <w:pPr>
        <w:widowControl/>
        <w:autoSpaceDN w:val="0"/>
        <w:spacing w:line="360" w:lineRule="auto"/>
        <w:jc w:val="center"/>
        <w:rPr>
          <w:rFonts w:hint="eastAsia"/>
          <w:b/>
          <w:bCs/>
          <w:kern w:val="0"/>
          <w:sz w:val="28"/>
          <w:szCs w:val="28"/>
        </w:rPr>
      </w:pPr>
      <w:r>
        <w:rPr>
          <w:rFonts w:hint="eastAsia" w:ascii="宋体" w:hAnsi="宋体" w:eastAsia="宋体" w:cs="宋体"/>
          <w:b/>
          <w:bCs/>
          <w:kern w:val="0"/>
          <w:sz w:val="28"/>
          <w:szCs w:val="28"/>
        </w:rPr>
        <w:t>★</w:t>
      </w:r>
      <w:r>
        <w:rPr>
          <w:rFonts w:hint="eastAsia"/>
          <w:b/>
          <w:bCs/>
          <w:kern w:val="0"/>
          <w:sz w:val="28"/>
          <w:szCs w:val="28"/>
        </w:rPr>
        <w:t>响应文件审查表</w:t>
      </w:r>
    </w:p>
    <w:tbl>
      <w:tblPr>
        <w:tblStyle w:val="11"/>
        <w:tblW w:w="8644" w:type="dxa"/>
        <w:jc w:val="center"/>
        <w:tblLayout w:type="fixed"/>
        <w:tblCellMar>
          <w:top w:w="0" w:type="dxa"/>
          <w:left w:w="108" w:type="dxa"/>
          <w:bottom w:w="0" w:type="dxa"/>
          <w:right w:w="108" w:type="dxa"/>
        </w:tblCellMar>
      </w:tblPr>
      <w:tblGrid>
        <w:gridCol w:w="681"/>
        <w:gridCol w:w="888"/>
        <w:gridCol w:w="1738"/>
        <w:gridCol w:w="5337"/>
      </w:tblGrid>
      <w:tr>
        <w:tblPrEx>
          <w:tblCellMar>
            <w:top w:w="0" w:type="dxa"/>
            <w:left w:w="108" w:type="dxa"/>
            <w:bottom w:w="0" w:type="dxa"/>
            <w:right w:w="108" w:type="dxa"/>
          </w:tblCellMar>
        </w:tblPrEx>
        <w:trPr>
          <w:trHeight w:val="397"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Cs w:val="21"/>
              </w:rPr>
            </w:pPr>
            <w:r>
              <w:rPr>
                <w:rFonts w:hint="eastAsia"/>
                <w:kern w:val="0"/>
                <w:szCs w:val="21"/>
              </w:rPr>
              <w:t>序号</w:t>
            </w:r>
          </w:p>
        </w:tc>
        <w:tc>
          <w:tcPr>
            <w:tcW w:w="2626"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jc w:val="center"/>
              <w:rPr>
                <w:rFonts w:hint="eastAsia" w:eastAsia="宋体"/>
                <w:kern w:val="0"/>
                <w:szCs w:val="21"/>
                <w:lang w:eastAsia="zh-CN"/>
              </w:rPr>
            </w:pPr>
            <w:r>
              <w:rPr>
                <w:rFonts w:hint="eastAsia"/>
                <w:kern w:val="0"/>
                <w:szCs w:val="21"/>
                <w:lang w:eastAsia="zh-CN"/>
              </w:rPr>
              <w:t>审查项目</w:t>
            </w:r>
          </w:p>
        </w:tc>
        <w:tc>
          <w:tcPr>
            <w:tcW w:w="5337" w:type="dxa"/>
            <w:tcBorders>
              <w:top w:val="single" w:color="000000" w:sz="4" w:space="0"/>
              <w:left w:val="nil"/>
              <w:bottom w:val="single" w:color="000000" w:sz="4" w:space="0"/>
              <w:right w:val="single" w:color="000000" w:sz="4" w:space="0"/>
            </w:tcBorders>
            <w:noWrap w:val="0"/>
            <w:vAlign w:val="center"/>
          </w:tcPr>
          <w:p>
            <w:pPr>
              <w:widowControl/>
              <w:jc w:val="center"/>
              <w:rPr>
                <w:kern w:val="0"/>
                <w:szCs w:val="21"/>
              </w:rPr>
            </w:pPr>
            <w:r>
              <w:rPr>
                <w:rFonts w:hint="eastAsia"/>
                <w:kern w:val="0"/>
                <w:szCs w:val="21"/>
                <w:lang w:eastAsia="zh-CN"/>
              </w:rPr>
              <w:t>审查</w:t>
            </w:r>
            <w:r>
              <w:rPr>
                <w:rFonts w:hint="eastAsia"/>
                <w:kern w:val="0"/>
                <w:szCs w:val="21"/>
              </w:rPr>
              <w:t>标准</w:t>
            </w:r>
          </w:p>
        </w:tc>
      </w:tr>
      <w:tr>
        <w:tblPrEx>
          <w:tblCellMar>
            <w:top w:w="0" w:type="dxa"/>
            <w:left w:w="108" w:type="dxa"/>
            <w:bottom w:w="0" w:type="dxa"/>
            <w:right w:w="108" w:type="dxa"/>
          </w:tblCellMar>
        </w:tblPrEx>
        <w:trPr>
          <w:trHeight w:val="507"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pStyle w:val="20"/>
              <w:jc w:val="center"/>
              <w:rPr>
                <w:rFonts w:hint="eastAsia" w:eastAsia="宋体"/>
                <w:color w:val="auto"/>
                <w:kern w:val="0"/>
                <w:sz w:val="21"/>
                <w:szCs w:val="21"/>
                <w:lang w:val="en-US" w:eastAsia="zh-CN" w:bidi="ar-SA"/>
              </w:rPr>
            </w:pPr>
            <w:r>
              <w:rPr>
                <w:rFonts w:hint="eastAsia"/>
                <w:color w:val="auto"/>
                <w:lang w:val="en-US" w:eastAsia="zh-CN"/>
              </w:rPr>
              <w:t>1</w:t>
            </w:r>
          </w:p>
        </w:tc>
        <w:tc>
          <w:tcPr>
            <w:tcW w:w="888" w:type="dxa"/>
            <w:vMerge w:val="restart"/>
            <w:tcBorders>
              <w:top w:val="single" w:color="000000" w:sz="4" w:space="0"/>
              <w:left w:val="single" w:color="auto" w:sz="4" w:space="0"/>
              <w:right w:val="single" w:color="000000" w:sz="4" w:space="0"/>
            </w:tcBorders>
            <w:noWrap w:val="0"/>
            <w:vAlign w:val="center"/>
          </w:tcPr>
          <w:p>
            <w:pPr>
              <w:widowControl/>
              <w:jc w:val="center"/>
              <w:rPr>
                <w:rFonts w:hint="eastAsia"/>
                <w:color w:val="auto"/>
                <w:kern w:val="0"/>
                <w:szCs w:val="21"/>
                <w:lang w:val="en-US" w:eastAsia="zh-CN"/>
              </w:rPr>
            </w:pPr>
            <w:r>
              <w:rPr>
                <w:rFonts w:hint="eastAsia"/>
                <w:color w:val="auto"/>
                <w:kern w:val="0"/>
                <w:szCs w:val="21"/>
                <w:lang w:val="en-US" w:eastAsia="zh-CN"/>
              </w:rPr>
              <w:t>资格</w:t>
            </w:r>
          </w:p>
          <w:p>
            <w:pPr>
              <w:widowControl/>
              <w:jc w:val="center"/>
              <w:rPr>
                <w:rFonts w:hint="eastAsia"/>
                <w:color w:val="auto"/>
                <w:kern w:val="0"/>
                <w:szCs w:val="21"/>
              </w:rPr>
            </w:pPr>
            <w:r>
              <w:rPr>
                <w:rFonts w:hint="eastAsia"/>
                <w:color w:val="auto"/>
                <w:kern w:val="0"/>
                <w:szCs w:val="21"/>
                <w:lang w:val="en-US" w:eastAsia="zh-CN"/>
              </w:rPr>
              <w:t>审查</w:t>
            </w:r>
          </w:p>
        </w:tc>
        <w:tc>
          <w:tcPr>
            <w:tcW w:w="173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rPr>
                <w:color w:val="auto"/>
                <w:kern w:val="0"/>
                <w:szCs w:val="21"/>
              </w:rPr>
            </w:pPr>
            <w:r>
              <w:rPr>
                <w:rFonts w:hint="eastAsia"/>
                <w:color w:val="auto"/>
                <w:kern w:val="0"/>
                <w:szCs w:val="21"/>
              </w:rPr>
              <w:t>营业执照</w:t>
            </w:r>
          </w:p>
        </w:tc>
        <w:tc>
          <w:tcPr>
            <w:tcW w:w="5337" w:type="dxa"/>
            <w:tcBorders>
              <w:top w:val="single" w:color="000000" w:sz="4" w:space="0"/>
              <w:left w:val="nil"/>
              <w:bottom w:val="single" w:color="000000" w:sz="4" w:space="0"/>
              <w:right w:val="single" w:color="000000" w:sz="4" w:space="0"/>
            </w:tcBorders>
            <w:noWrap w:val="0"/>
            <w:vAlign w:val="center"/>
          </w:tcPr>
          <w:p>
            <w:pPr>
              <w:pStyle w:val="20"/>
              <w:rPr>
                <w:rFonts w:hint="default"/>
                <w:color w:val="auto"/>
                <w:kern w:val="0"/>
                <w:szCs w:val="21"/>
                <w:lang w:val="en-US"/>
              </w:rPr>
            </w:pPr>
            <w:r>
              <w:rPr>
                <w:rFonts w:hint="eastAsia" w:ascii="Times New Roman" w:hAnsi="Times New Roman" w:eastAsia="宋体" w:cs="Times New Roman"/>
                <w:color w:val="auto"/>
                <w:lang w:eastAsia="zh-CN"/>
              </w:rPr>
              <w:t>在中华人民共和国境内注册、具有独立承担民事责任的能力（提供营业执照或事业单位法人证书等证明</w:t>
            </w:r>
            <w:r>
              <w:rPr>
                <w:rFonts w:hint="eastAsia" w:ascii="Times New Roman" w:hAnsi="Times New Roman" w:eastAsia="宋体" w:cs="Times New Roman"/>
                <w:color w:val="auto"/>
                <w:lang w:val="en-US" w:eastAsia="zh-CN"/>
              </w:rPr>
              <w:t>材料</w:t>
            </w:r>
            <w:r>
              <w:rPr>
                <w:rFonts w:hint="eastAsia" w:ascii="Times New Roman" w:hAnsi="Times New Roman" w:eastAsia="宋体" w:cs="Times New Roman"/>
                <w:color w:val="auto"/>
                <w:lang w:eastAsia="zh-CN"/>
              </w:rPr>
              <w:t>复印件并加盖公章）</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会计师事务所执业资格证</w:t>
            </w:r>
          </w:p>
        </w:tc>
      </w:tr>
      <w:tr>
        <w:tblPrEx>
          <w:tblCellMar>
            <w:top w:w="0" w:type="dxa"/>
            <w:left w:w="108" w:type="dxa"/>
            <w:bottom w:w="0" w:type="dxa"/>
            <w:right w:w="108" w:type="dxa"/>
          </w:tblCellMar>
        </w:tblPrEx>
        <w:trPr>
          <w:trHeight w:val="769"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pStyle w:val="20"/>
              <w:jc w:val="center"/>
              <w:rPr>
                <w:rFonts w:hint="eastAsia"/>
                <w:color w:val="auto"/>
                <w:kern w:val="0"/>
                <w:sz w:val="21"/>
                <w:szCs w:val="21"/>
                <w:lang w:val="en-US" w:eastAsia="zh-CN" w:bidi="ar-SA"/>
              </w:rPr>
            </w:pPr>
            <w:r>
              <w:rPr>
                <w:rFonts w:hint="eastAsia"/>
                <w:color w:val="auto"/>
                <w:lang w:val="en-US" w:eastAsia="zh-CN"/>
              </w:rPr>
              <w:t>2</w:t>
            </w:r>
          </w:p>
        </w:tc>
        <w:tc>
          <w:tcPr>
            <w:tcW w:w="888" w:type="dxa"/>
            <w:vMerge w:val="continue"/>
            <w:tcBorders>
              <w:left w:val="single" w:color="auto" w:sz="4" w:space="0"/>
              <w:right w:val="single" w:color="000000" w:sz="4" w:space="0"/>
            </w:tcBorders>
            <w:noWrap w:val="0"/>
            <w:vAlign w:val="center"/>
          </w:tcPr>
          <w:p>
            <w:pPr>
              <w:pStyle w:val="20"/>
              <w:jc w:val="center"/>
              <w:rPr>
                <w:rFonts w:hint="eastAsia"/>
                <w:color w:val="auto"/>
                <w:lang w:eastAsia="zh-CN"/>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pPr>
              <w:pStyle w:val="20"/>
              <w:jc w:val="center"/>
              <w:rPr>
                <w:rFonts w:hint="eastAsia" w:eastAsia="宋体"/>
                <w:color w:val="auto"/>
                <w:lang w:eastAsia="zh-CN"/>
              </w:rPr>
            </w:pPr>
            <w:r>
              <w:rPr>
                <w:rFonts w:hint="eastAsia"/>
                <w:color w:val="auto"/>
                <w:lang w:eastAsia="zh-CN"/>
              </w:rPr>
              <w:t>财务状况</w:t>
            </w:r>
          </w:p>
        </w:tc>
        <w:tc>
          <w:tcPr>
            <w:tcW w:w="5337" w:type="dxa"/>
            <w:tcBorders>
              <w:top w:val="single" w:color="000000" w:sz="4" w:space="0"/>
              <w:left w:val="nil"/>
              <w:bottom w:val="single" w:color="000000" w:sz="4" w:space="0"/>
              <w:right w:val="single" w:color="000000" w:sz="4" w:space="0"/>
            </w:tcBorders>
            <w:noWrap w:val="0"/>
            <w:vAlign w:val="center"/>
          </w:tcPr>
          <w:p>
            <w:pPr>
              <w:pStyle w:val="20"/>
              <w:rPr>
                <w:rFonts w:hint="eastAsia" w:eastAsia="宋体"/>
                <w:color w:val="0000FF"/>
                <w:lang w:eastAsia="zh-CN"/>
              </w:rPr>
            </w:pPr>
            <w:r>
              <w:rPr>
                <w:rFonts w:hint="eastAsia" w:ascii="Times New Roman" w:hAnsi="Times New Roman" w:eastAsia="宋体" w:cs="Times New Roman"/>
                <w:color w:val="auto"/>
                <w:lang w:eastAsia="zh-CN"/>
              </w:rPr>
              <w:t>具有良好的商业信誉和健全的财务会计制度（提供资格承诺函</w:t>
            </w:r>
            <w:r>
              <w:rPr>
                <w:rFonts w:hint="eastAsia"/>
                <w:color w:val="auto"/>
                <w:lang w:val="en-US" w:eastAsia="zh-CN"/>
              </w:rPr>
              <w:t>并</w:t>
            </w:r>
            <w:r>
              <w:rPr>
                <w:rFonts w:hint="eastAsia"/>
                <w:color w:val="auto"/>
                <w:lang w:eastAsia="zh-CN"/>
              </w:rPr>
              <w:t>加盖单位公章</w:t>
            </w:r>
            <w:r>
              <w:rPr>
                <w:rFonts w:hint="eastAsia" w:ascii="Times New Roman" w:hAnsi="Times New Roman" w:eastAsia="宋体" w:cs="Times New Roman"/>
                <w:color w:val="auto"/>
                <w:lang w:eastAsia="zh-CN"/>
              </w:rPr>
              <w:t>）</w:t>
            </w:r>
          </w:p>
        </w:tc>
      </w:tr>
      <w:tr>
        <w:tblPrEx>
          <w:tblCellMar>
            <w:top w:w="0" w:type="dxa"/>
            <w:left w:w="108" w:type="dxa"/>
            <w:bottom w:w="0" w:type="dxa"/>
            <w:right w:w="108" w:type="dxa"/>
          </w:tblCellMar>
        </w:tblPrEx>
        <w:trPr>
          <w:trHeight w:val="627"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pStyle w:val="20"/>
              <w:jc w:val="center"/>
              <w:rPr>
                <w:rFonts w:hint="eastAsia" w:eastAsia="宋体"/>
                <w:color w:val="auto"/>
                <w:kern w:val="0"/>
                <w:sz w:val="21"/>
                <w:szCs w:val="21"/>
                <w:lang w:val="en-US" w:eastAsia="zh-CN" w:bidi="ar-SA"/>
              </w:rPr>
            </w:pPr>
            <w:r>
              <w:rPr>
                <w:rFonts w:hint="eastAsia"/>
                <w:color w:val="auto"/>
                <w:lang w:val="en-US" w:eastAsia="zh-CN"/>
              </w:rPr>
              <w:t>3</w:t>
            </w:r>
          </w:p>
        </w:tc>
        <w:tc>
          <w:tcPr>
            <w:tcW w:w="888" w:type="dxa"/>
            <w:vMerge w:val="continue"/>
            <w:tcBorders>
              <w:left w:val="single" w:color="auto" w:sz="4" w:space="0"/>
              <w:right w:val="single" w:color="000000" w:sz="4" w:space="0"/>
            </w:tcBorders>
            <w:noWrap w:val="0"/>
            <w:vAlign w:val="center"/>
          </w:tcPr>
          <w:p>
            <w:pPr>
              <w:pStyle w:val="20"/>
              <w:jc w:val="center"/>
              <w:rPr>
                <w:rFonts w:hint="eastAsia"/>
                <w:color w:val="auto"/>
                <w:lang w:val="en-US" w:eastAsia="zh-CN"/>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pPr>
              <w:pStyle w:val="20"/>
              <w:jc w:val="center"/>
              <w:rPr>
                <w:rFonts w:hint="eastAsia"/>
                <w:color w:val="auto"/>
                <w:lang w:eastAsia="zh-CN"/>
              </w:rPr>
            </w:pPr>
            <w:r>
              <w:rPr>
                <w:rFonts w:hint="eastAsia"/>
                <w:color w:val="auto"/>
                <w:lang w:val="en-US" w:eastAsia="zh-CN"/>
              </w:rPr>
              <w:t>设备和技术能力</w:t>
            </w:r>
          </w:p>
        </w:tc>
        <w:tc>
          <w:tcPr>
            <w:tcW w:w="5337" w:type="dxa"/>
            <w:tcBorders>
              <w:top w:val="single" w:color="000000" w:sz="4" w:space="0"/>
              <w:left w:val="nil"/>
              <w:bottom w:val="single" w:color="000000" w:sz="4" w:space="0"/>
              <w:right w:val="single" w:color="000000" w:sz="4" w:space="0"/>
            </w:tcBorders>
            <w:noWrap w:val="0"/>
            <w:vAlign w:val="center"/>
          </w:tcPr>
          <w:p>
            <w:pPr>
              <w:pStyle w:val="20"/>
              <w:rPr>
                <w:rFonts w:hint="eastAsia"/>
                <w:color w:val="auto"/>
              </w:rPr>
            </w:pPr>
            <w:r>
              <w:rPr>
                <w:rFonts w:hint="eastAsia"/>
                <w:color w:val="auto"/>
              </w:rPr>
              <w:t>具有履行合同所必需的设备和专业技术能力（提供承诺</w:t>
            </w:r>
            <w:r>
              <w:rPr>
                <w:rFonts w:hint="eastAsia"/>
                <w:color w:val="auto"/>
                <w:lang w:val="en-US" w:eastAsia="zh-CN"/>
              </w:rPr>
              <w:t>函并</w:t>
            </w:r>
            <w:r>
              <w:rPr>
                <w:rFonts w:hint="eastAsia"/>
                <w:color w:val="auto"/>
                <w:lang w:eastAsia="zh-CN"/>
              </w:rPr>
              <w:t>加盖单位公章</w:t>
            </w:r>
            <w:r>
              <w:rPr>
                <w:rFonts w:hint="eastAsia"/>
                <w:color w:val="auto"/>
              </w:rPr>
              <w:t>）</w:t>
            </w:r>
          </w:p>
        </w:tc>
      </w:tr>
      <w:tr>
        <w:tblPrEx>
          <w:tblCellMar>
            <w:top w:w="0" w:type="dxa"/>
            <w:left w:w="108" w:type="dxa"/>
            <w:bottom w:w="0" w:type="dxa"/>
            <w:right w:w="108" w:type="dxa"/>
          </w:tblCellMar>
        </w:tblPrEx>
        <w:trPr>
          <w:trHeight w:val="686"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pStyle w:val="20"/>
              <w:jc w:val="center"/>
              <w:rPr>
                <w:rFonts w:hint="eastAsia" w:eastAsia="宋体"/>
                <w:color w:val="auto"/>
                <w:kern w:val="0"/>
                <w:sz w:val="21"/>
                <w:szCs w:val="21"/>
                <w:lang w:val="en-US" w:eastAsia="zh-CN" w:bidi="ar-SA"/>
              </w:rPr>
            </w:pPr>
            <w:r>
              <w:rPr>
                <w:rFonts w:hint="eastAsia"/>
                <w:color w:val="auto"/>
                <w:lang w:val="en-US" w:eastAsia="zh-CN"/>
              </w:rPr>
              <w:t>4</w:t>
            </w:r>
          </w:p>
        </w:tc>
        <w:tc>
          <w:tcPr>
            <w:tcW w:w="888" w:type="dxa"/>
            <w:vMerge w:val="continue"/>
            <w:tcBorders>
              <w:left w:val="single" w:color="auto" w:sz="4" w:space="0"/>
              <w:right w:val="single" w:color="000000" w:sz="4" w:space="0"/>
            </w:tcBorders>
            <w:noWrap w:val="0"/>
            <w:vAlign w:val="center"/>
          </w:tcPr>
          <w:p>
            <w:pPr>
              <w:pStyle w:val="20"/>
              <w:jc w:val="center"/>
              <w:rPr>
                <w:rFonts w:hint="eastAsia"/>
                <w:color w:val="auto"/>
                <w:lang w:eastAsia="zh-CN"/>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pPr>
              <w:pStyle w:val="20"/>
              <w:jc w:val="center"/>
              <w:rPr>
                <w:rFonts w:hint="eastAsia" w:eastAsia="宋体"/>
                <w:color w:val="auto"/>
                <w:lang w:eastAsia="zh-CN"/>
              </w:rPr>
            </w:pPr>
            <w:r>
              <w:rPr>
                <w:rFonts w:hint="eastAsia"/>
                <w:color w:val="auto"/>
                <w:lang w:eastAsia="zh-CN"/>
              </w:rPr>
              <w:t>纳税和社保</w:t>
            </w:r>
          </w:p>
        </w:tc>
        <w:tc>
          <w:tcPr>
            <w:tcW w:w="5337" w:type="dxa"/>
            <w:tcBorders>
              <w:top w:val="single" w:color="000000" w:sz="4" w:space="0"/>
              <w:left w:val="nil"/>
              <w:bottom w:val="single" w:color="000000" w:sz="4" w:space="0"/>
              <w:right w:val="single" w:color="000000" w:sz="4" w:space="0"/>
            </w:tcBorders>
            <w:noWrap w:val="0"/>
            <w:vAlign w:val="center"/>
          </w:tcPr>
          <w:p>
            <w:pPr>
              <w:pStyle w:val="20"/>
              <w:rPr>
                <w:rFonts w:hint="eastAsia"/>
                <w:color w:val="0000FF"/>
              </w:rPr>
            </w:pPr>
            <w:r>
              <w:rPr>
                <w:rFonts w:hint="eastAsia" w:ascii="Times New Roman" w:hAnsi="Times New Roman" w:eastAsia="宋体" w:cs="Times New Roman"/>
                <w:color w:val="auto"/>
                <w:lang w:eastAsia="zh-CN"/>
              </w:rPr>
              <w:t>具有依法缴纳税收和社会保障资金的良好记录（提供资格承诺函</w:t>
            </w:r>
            <w:r>
              <w:rPr>
                <w:rFonts w:hint="eastAsia"/>
                <w:color w:val="auto"/>
                <w:lang w:val="en-US" w:eastAsia="zh-CN"/>
              </w:rPr>
              <w:t>并</w:t>
            </w:r>
            <w:r>
              <w:rPr>
                <w:rFonts w:hint="eastAsia"/>
                <w:color w:val="auto"/>
                <w:lang w:eastAsia="zh-CN"/>
              </w:rPr>
              <w:t>加盖单位公章</w:t>
            </w:r>
            <w:r>
              <w:rPr>
                <w:rFonts w:hint="eastAsia" w:ascii="Times New Roman" w:hAnsi="Times New Roman" w:eastAsia="宋体" w:cs="Times New Roman"/>
                <w:color w:val="auto"/>
                <w:lang w:eastAsia="zh-CN"/>
              </w:rPr>
              <w:t>）</w:t>
            </w:r>
          </w:p>
        </w:tc>
      </w:tr>
      <w:tr>
        <w:tblPrEx>
          <w:tblCellMar>
            <w:top w:w="0" w:type="dxa"/>
            <w:left w:w="108" w:type="dxa"/>
            <w:bottom w:w="0" w:type="dxa"/>
            <w:right w:w="108" w:type="dxa"/>
          </w:tblCellMar>
        </w:tblPrEx>
        <w:trPr>
          <w:trHeight w:val="749"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pStyle w:val="20"/>
              <w:jc w:val="center"/>
              <w:rPr>
                <w:rFonts w:hint="eastAsia"/>
                <w:color w:val="auto"/>
                <w:kern w:val="2"/>
                <w:sz w:val="21"/>
                <w:szCs w:val="24"/>
                <w:lang w:val="en-US" w:eastAsia="zh-CN" w:bidi="ar-SA"/>
              </w:rPr>
            </w:pPr>
            <w:r>
              <w:rPr>
                <w:rFonts w:hint="eastAsia"/>
                <w:color w:val="auto"/>
                <w:lang w:val="en-US" w:eastAsia="zh-CN"/>
              </w:rPr>
              <w:t>5</w:t>
            </w:r>
          </w:p>
        </w:tc>
        <w:tc>
          <w:tcPr>
            <w:tcW w:w="888" w:type="dxa"/>
            <w:vMerge w:val="continue"/>
            <w:tcBorders>
              <w:left w:val="single" w:color="auto" w:sz="4" w:space="0"/>
              <w:right w:val="single" w:color="000000" w:sz="4" w:space="0"/>
            </w:tcBorders>
            <w:noWrap w:val="0"/>
            <w:vAlign w:val="center"/>
          </w:tcPr>
          <w:p>
            <w:pPr>
              <w:pStyle w:val="20"/>
              <w:jc w:val="center"/>
              <w:rPr>
                <w:rFonts w:hint="eastAsia"/>
                <w:color w:val="auto"/>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pPr>
              <w:pStyle w:val="20"/>
              <w:jc w:val="center"/>
              <w:rPr>
                <w:rFonts w:hint="eastAsia"/>
                <w:color w:val="auto"/>
              </w:rPr>
            </w:pPr>
            <w:r>
              <w:rPr>
                <w:rFonts w:hint="eastAsia"/>
                <w:color w:val="auto"/>
              </w:rPr>
              <w:t>声明</w:t>
            </w:r>
          </w:p>
        </w:tc>
        <w:tc>
          <w:tcPr>
            <w:tcW w:w="5337" w:type="dxa"/>
            <w:tcBorders>
              <w:top w:val="single" w:color="000000" w:sz="4" w:space="0"/>
              <w:left w:val="nil"/>
              <w:bottom w:val="single" w:color="000000" w:sz="4" w:space="0"/>
              <w:right w:val="single" w:color="000000" w:sz="4" w:space="0"/>
            </w:tcBorders>
            <w:noWrap w:val="0"/>
            <w:vAlign w:val="center"/>
          </w:tcPr>
          <w:p>
            <w:pPr>
              <w:pStyle w:val="20"/>
              <w:rPr>
                <w:rFonts w:hint="eastAsia"/>
                <w:color w:val="auto"/>
              </w:rPr>
            </w:pPr>
            <w:r>
              <w:rPr>
                <w:rFonts w:hint="eastAsia"/>
                <w:color w:val="auto"/>
                <w:lang w:eastAsia="zh-CN"/>
              </w:rPr>
              <w:t>提供</w:t>
            </w:r>
            <w:r>
              <w:rPr>
                <w:rFonts w:hint="eastAsia"/>
                <w:color w:val="auto"/>
              </w:rPr>
              <w:t>参加政府采购活动前三年内，在经营活动中没有重大违法记录</w:t>
            </w:r>
            <w:r>
              <w:rPr>
                <w:rFonts w:hint="eastAsia"/>
                <w:color w:val="auto"/>
                <w:lang w:eastAsia="zh-CN"/>
              </w:rPr>
              <w:t>的书面声明。</w:t>
            </w:r>
          </w:p>
        </w:tc>
      </w:tr>
      <w:tr>
        <w:tblPrEx>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auto"/>
                <w:kern w:val="2"/>
                <w:sz w:val="21"/>
                <w:szCs w:val="24"/>
                <w:lang w:val="en-US" w:eastAsia="zh-CN" w:bidi="ar-SA"/>
              </w:rPr>
            </w:pPr>
            <w:r>
              <w:rPr>
                <w:rFonts w:hint="eastAsia"/>
                <w:color w:val="auto"/>
                <w:szCs w:val="21"/>
                <w:lang w:val="en-US" w:eastAsia="zh-CN"/>
              </w:rPr>
              <w:t>6</w:t>
            </w:r>
          </w:p>
        </w:tc>
        <w:tc>
          <w:tcPr>
            <w:tcW w:w="888" w:type="dxa"/>
            <w:vMerge w:val="continue"/>
            <w:tcBorders>
              <w:left w:val="single" w:color="auto" w:sz="4" w:space="0"/>
              <w:right w:val="single" w:color="000000" w:sz="4" w:space="0"/>
            </w:tcBorders>
            <w:noWrap w:val="0"/>
            <w:vAlign w:val="center"/>
          </w:tcPr>
          <w:p>
            <w:pPr>
              <w:pStyle w:val="20"/>
              <w:jc w:val="center"/>
              <w:rPr>
                <w:rFonts w:hint="eastAsia"/>
                <w:color w:val="auto"/>
                <w:lang w:eastAsia="zh-CN"/>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color w:val="auto"/>
                <w:kern w:val="2"/>
                <w:sz w:val="21"/>
                <w:szCs w:val="24"/>
                <w:lang w:val="en-US" w:eastAsia="zh-CN" w:bidi="ar-SA"/>
              </w:rPr>
            </w:pPr>
            <w:r>
              <w:rPr>
                <w:rFonts w:hint="eastAsia"/>
                <w:color w:val="auto"/>
                <w:kern w:val="0"/>
                <w:szCs w:val="21"/>
                <w:lang w:eastAsia="zh-CN"/>
              </w:rPr>
              <w:t>信用查询</w:t>
            </w:r>
          </w:p>
        </w:tc>
        <w:tc>
          <w:tcPr>
            <w:tcW w:w="5337" w:type="dxa"/>
            <w:tcBorders>
              <w:top w:val="single" w:color="000000" w:sz="4" w:space="0"/>
              <w:left w:val="nil"/>
              <w:bottom w:val="single" w:color="000000" w:sz="4" w:space="0"/>
              <w:right w:val="single" w:color="000000" w:sz="4" w:space="0"/>
            </w:tcBorders>
            <w:noWrap w:val="0"/>
            <w:vAlign w:val="center"/>
          </w:tcPr>
          <w:p>
            <w:pPr>
              <w:pStyle w:val="20"/>
              <w:rPr>
                <w:rFonts w:hint="eastAsia"/>
                <w:color w:val="auto"/>
                <w:kern w:val="0"/>
                <w:sz w:val="21"/>
                <w:szCs w:val="21"/>
                <w:lang w:val="en-US" w:eastAsia="zh-CN" w:bidi="ar-SA"/>
              </w:rPr>
            </w:pPr>
            <w:r>
              <w:rPr>
                <w:rFonts w:hint="eastAsia" w:ascii="Times New Roman" w:hAnsi="Times New Roman" w:eastAsia="宋体" w:cs="Times New Roman"/>
                <w:color w:val="auto"/>
                <w:lang w:eastAsia="zh-CN"/>
              </w:rPr>
              <w:t>对列入失信被执行人、重大税收违法失信主体、政府采购严重违法失信行为记录名单的供应商，拒绝其参与政府采购活动。</w:t>
            </w:r>
          </w:p>
        </w:tc>
      </w:tr>
      <w:tr>
        <w:tblPrEx>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color w:val="auto"/>
                <w:kern w:val="2"/>
                <w:sz w:val="21"/>
                <w:szCs w:val="21"/>
                <w:lang w:val="en-US" w:eastAsia="zh-CN" w:bidi="ar-SA"/>
              </w:rPr>
            </w:pPr>
            <w:r>
              <w:rPr>
                <w:rFonts w:hint="eastAsia"/>
                <w:color w:val="auto"/>
                <w:kern w:val="0"/>
                <w:szCs w:val="21"/>
                <w:lang w:val="en-US" w:eastAsia="zh-CN"/>
              </w:rPr>
              <w:t>7</w:t>
            </w:r>
          </w:p>
        </w:tc>
        <w:tc>
          <w:tcPr>
            <w:tcW w:w="888" w:type="dxa"/>
            <w:vMerge w:val="continue"/>
            <w:tcBorders>
              <w:left w:val="single" w:color="auto" w:sz="4" w:space="0"/>
              <w:right w:val="single" w:color="000000" w:sz="4" w:space="0"/>
            </w:tcBorders>
            <w:noWrap w:val="0"/>
            <w:vAlign w:val="center"/>
          </w:tcPr>
          <w:p>
            <w:pPr>
              <w:pStyle w:val="20"/>
              <w:jc w:val="center"/>
              <w:rPr>
                <w:rFonts w:hint="eastAsia"/>
                <w:color w:val="auto"/>
                <w:lang w:eastAsia="zh-CN"/>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pPr>
              <w:pStyle w:val="2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关联企业</w:t>
            </w:r>
          </w:p>
          <w:p>
            <w:pPr>
              <w:pStyle w:val="20"/>
              <w:jc w:val="center"/>
              <w:rPr>
                <w:rFonts w:hint="eastAsia"/>
                <w:color w:val="0000FF"/>
                <w:kern w:val="0"/>
                <w:sz w:val="21"/>
                <w:szCs w:val="21"/>
                <w:lang w:val="en-US" w:eastAsia="zh-CN" w:bidi="ar-SA"/>
              </w:rPr>
            </w:pPr>
            <w:r>
              <w:rPr>
                <w:rFonts w:hint="eastAsia" w:ascii="Times New Roman" w:hAnsi="Times New Roman" w:eastAsia="宋体" w:cs="Times New Roman"/>
                <w:b w:val="0"/>
                <w:bCs w:val="0"/>
                <w:color w:val="auto"/>
                <w:lang w:val="en-US" w:eastAsia="zh-CN"/>
              </w:rPr>
              <w:t>声明函</w:t>
            </w:r>
          </w:p>
        </w:tc>
        <w:tc>
          <w:tcPr>
            <w:tcW w:w="5337" w:type="dxa"/>
            <w:tcBorders>
              <w:top w:val="single" w:color="000000" w:sz="4" w:space="0"/>
              <w:left w:val="nil"/>
              <w:bottom w:val="single" w:color="000000" w:sz="4" w:space="0"/>
              <w:right w:val="single" w:color="000000" w:sz="4" w:space="0"/>
            </w:tcBorders>
            <w:noWrap w:val="0"/>
            <w:vAlign w:val="center"/>
          </w:tcPr>
          <w:p>
            <w:pPr>
              <w:pStyle w:val="20"/>
              <w:jc w:val="both"/>
              <w:rPr>
                <w:rFonts w:hint="eastAsia"/>
                <w:color w:val="0000FF"/>
                <w:kern w:val="0"/>
                <w:sz w:val="21"/>
                <w:szCs w:val="21"/>
                <w:lang w:val="en-US" w:eastAsia="zh-CN" w:bidi="ar-SA"/>
              </w:rPr>
            </w:pPr>
            <w:r>
              <w:rPr>
                <w:rFonts w:hint="eastAsia" w:ascii="Times New Roman" w:hAnsi="Times New Roman" w:eastAsia="宋体" w:cs="Times New Roman"/>
                <w:b w:val="0"/>
                <w:bCs w:val="0"/>
                <w:color w:val="auto"/>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Times New Roman" w:hAnsi="Times New Roman" w:eastAsia="宋体" w:cs="Times New Roman"/>
                <w:b w:val="0"/>
                <w:bCs w:val="0"/>
                <w:color w:val="auto"/>
                <w:lang w:val="en-US" w:eastAsia="zh-CN"/>
              </w:rPr>
              <w:t>提供声明函</w:t>
            </w:r>
            <w:r>
              <w:rPr>
                <w:rFonts w:hint="eastAsia"/>
                <w:color w:val="auto"/>
                <w:lang w:val="en-US" w:eastAsia="zh-CN"/>
              </w:rPr>
              <w:t>并</w:t>
            </w:r>
            <w:r>
              <w:rPr>
                <w:rFonts w:hint="eastAsia"/>
                <w:color w:val="auto"/>
                <w:lang w:eastAsia="zh-CN"/>
              </w:rPr>
              <w:t>加盖单位公章</w:t>
            </w:r>
            <w:r>
              <w:rPr>
                <w:rFonts w:hint="eastAsia" w:ascii="Times New Roman" w:hAnsi="Times New Roman" w:eastAsia="宋体" w:cs="Times New Roman"/>
                <w:b w:val="0"/>
                <w:bCs w:val="0"/>
                <w:color w:val="auto"/>
                <w:lang w:eastAsia="zh-CN"/>
              </w:rPr>
              <w:t>）</w:t>
            </w:r>
          </w:p>
        </w:tc>
      </w:tr>
      <w:tr>
        <w:tblPrEx>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color w:val="auto"/>
                <w:kern w:val="0"/>
                <w:szCs w:val="21"/>
                <w:lang w:val="en-US" w:eastAsia="zh-CN"/>
              </w:rPr>
            </w:pPr>
            <w:r>
              <w:rPr>
                <w:rFonts w:hint="eastAsia"/>
                <w:color w:val="auto"/>
                <w:kern w:val="0"/>
                <w:szCs w:val="21"/>
                <w:lang w:val="en-US" w:eastAsia="zh-CN"/>
              </w:rPr>
              <w:t>8</w:t>
            </w:r>
          </w:p>
        </w:tc>
        <w:tc>
          <w:tcPr>
            <w:tcW w:w="888" w:type="dxa"/>
            <w:tcBorders>
              <w:left w:val="single" w:color="auto" w:sz="4" w:space="0"/>
              <w:right w:val="single" w:color="000000" w:sz="4" w:space="0"/>
            </w:tcBorders>
            <w:noWrap w:val="0"/>
            <w:vAlign w:val="center"/>
          </w:tcPr>
          <w:p>
            <w:pPr>
              <w:pStyle w:val="20"/>
              <w:jc w:val="center"/>
              <w:rPr>
                <w:rFonts w:hint="eastAsia"/>
                <w:color w:val="auto"/>
                <w:lang w:eastAsia="zh-CN"/>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pPr>
              <w:pStyle w:val="2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反商业贿赂承诺书</w:t>
            </w:r>
          </w:p>
        </w:tc>
        <w:tc>
          <w:tcPr>
            <w:tcW w:w="5337" w:type="dxa"/>
            <w:tcBorders>
              <w:top w:val="single" w:color="000000" w:sz="4" w:space="0"/>
              <w:left w:val="nil"/>
              <w:bottom w:val="single" w:color="000000" w:sz="4" w:space="0"/>
              <w:right w:val="single" w:color="000000" w:sz="4" w:space="0"/>
            </w:tcBorders>
            <w:noWrap w:val="0"/>
            <w:vAlign w:val="center"/>
          </w:tcPr>
          <w:p>
            <w:pPr>
              <w:pStyle w:val="20"/>
              <w:jc w:val="both"/>
              <w:rPr>
                <w:rFonts w:hint="default" w:ascii="Times New Roman" w:hAnsi="Times New Roman" w:eastAsia="宋体" w:cs="Times New Roman"/>
                <w:b w:val="0"/>
                <w:bCs w:val="0"/>
                <w:color w:val="auto"/>
                <w:lang w:val="en-US" w:eastAsia="zh-CN"/>
              </w:rPr>
            </w:pPr>
            <w:r>
              <w:rPr>
                <w:rFonts w:hint="eastAsia" w:ascii="Times New Roman" w:hAnsi="Times New Roman" w:cs="Times New Roman"/>
                <w:b w:val="0"/>
                <w:bCs w:val="0"/>
                <w:color w:val="auto"/>
                <w:lang w:val="en-US" w:eastAsia="zh-CN"/>
              </w:rPr>
              <w:t>承诺杜绝商业贿赂行为</w:t>
            </w:r>
          </w:p>
        </w:tc>
      </w:tr>
      <w:tr>
        <w:tblPrEx>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color w:val="auto"/>
                <w:kern w:val="0"/>
                <w:szCs w:val="21"/>
                <w:lang w:val="en-US" w:eastAsia="zh-CN"/>
              </w:rPr>
            </w:pPr>
            <w:r>
              <w:rPr>
                <w:rFonts w:hint="eastAsia"/>
                <w:color w:val="auto"/>
                <w:kern w:val="0"/>
                <w:szCs w:val="21"/>
                <w:lang w:val="en-US" w:eastAsia="zh-CN"/>
              </w:rPr>
              <w:t>9</w:t>
            </w:r>
          </w:p>
        </w:tc>
        <w:tc>
          <w:tcPr>
            <w:tcW w:w="888" w:type="dxa"/>
            <w:tcBorders>
              <w:left w:val="single" w:color="auto" w:sz="4" w:space="0"/>
              <w:right w:val="single" w:color="000000" w:sz="4" w:space="0"/>
            </w:tcBorders>
            <w:noWrap w:val="0"/>
            <w:vAlign w:val="center"/>
          </w:tcPr>
          <w:p>
            <w:pPr>
              <w:pStyle w:val="20"/>
              <w:jc w:val="center"/>
              <w:rPr>
                <w:rFonts w:hint="eastAsia"/>
                <w:color w:val="auto"/>
                <w:lang w:eastAsia="zh-CN"/>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pPr>
              <w:pStyle w:val="2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诚信投标、诚信履约承诺书</w:t>
            </w:r>
          </w:p>
        </w:tc>
        <w:tc>
          <w:tcPr>
            <w:tcW w:w="5337" w:type="dxa"/>
            <w:tcBorders>
              <w:top w:val="single" w:color="000000" w:sz="4" w:space="0"/>
              <w:left w:val="nil"/>
              <w:bottom w:val="single" w:color="000000" w:sz="4" w:space="0"/>
              <w:right w:val="single" w:color="000000" w:sz="4" w:space="0"/>
            </w:tcBorders>
            <w:noWrap w:val="0"/>
            <w:vAlign w:val="center"/>
          </w:tcPr>
          <w:p>
            <w:pPr>
              <w:pStyle w:val="20"/>
              <w:jc w:val="both"/>
              <w:rPr>
                <w:rFonts w:hint="default" w:ascii="Times New Roman" w:hAnsi="Times New Roman" w:eastAsia="宋体" w:cs="Times New Roman"/>
                <w:b w:val="0"/>
                <w:bCs w:val="0"/>
                <w:color w:val="auto"/>
                <w:lang w:val="en-US" w:eastAsia="zh-CN"/>
              </w:rPr>
            </w:pPr>
            <w:r>
              <w:rPr>
                <w:rFonts w:hint="eastAsia" w:ascii="Times New Roman" w:hAnsi="Times New Roman" w:cs="Times New Roman"/>
                <w:b w:val="0"/>
                <w:bCs w:val="0"/>
                <w:color w:val="auto"/>
                <w:lang w:val="en-US" w:eastAsia="zh-CN"/>
              </w:rPr>
              <w:t>承诺在本次投标中的行为诚信，中标后诚信履约</w:t>
            </w:r>
          </w:p>
        </w:tc>
      </w:tr>
      <w:tr>
        <w:tblPrEx>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color w:val="auto"/>
                <w:kern w:val="0"/>
                <w:sz w:val="21"/>
                <w:szCs w:val="21"/>
                <w:lang w:val="en-US" w:eastAsia="zh-CN" w:bidi="ar-SA"/>
              </w:rPr>
            </w:pPr>
            <w:r>
              <w:rPr>
                <w:rFonts w:hint="eastAsia"/>
                <w:color w:val="auto"/>
                <w:kern w:val="0"/>
                <w:szCs w:val="21"/>
                <w:lang w:val="en-US" w:eastAsia="zh-CN"/>
              </w:rPr>
              <w:t>10</w:t>
            </w:r>
          </w:p>
        </w:tc>
        <w:tc>
          <w:tcPr>
            <w:tcW w:w="888" w:type="dxa"/>
            <w:vMerge w:val="restart"/>
            <w:tcBorders>
              <w:top w:val="single" w:color="000000" w:sz="4" w:space="0"/>
              <w:left w:val="single" w:color="000000" w:sz="4" w:space="0"/>
              <w:right w:val="single" w:color="000000" w:sz="4" w:space="0"/>
            </w:tcBorders>
            <w:noWrap w:val="0"/>
            <w:vAlign w:val="center"/>
          </w:tcPr>
          <w:p>
            <w:pPr>
              <w:jc w:val="center"/>
              <w:rPr>
                <w:rFonts w:hint="eastAsia"/>
                <w:color w:val="auto"/>
                <w:kern w:val="0"/>
                <w:szCs w:val="21"/>
                <w:lang w:eastAsia="zh-CN"/>
              </w:rPr>
            </w:pPr>
            <w:r>
              <w:rPr>
                <w:rFonts w:hint="eastAsia"/>
                <w:color w:val="auto"/>
                <w:kern w:val="0"/>
                <w:szCs w:val="21"/>
                <w:lang w:eastAsia="zh-CN"/>
              </w:rPr>
              <w:t>符合性</w:t>
            </w:r>
          </w:p>
          <w:p>
            <w:pPr>
              <w:jc w:val="center"/>
              <w:rPr>
                <w:rFonts w:hint="eastAsia"/>
                <w:color w:val="auto"/>
                <w:szCs w:val="21"/>
                <w:lang w:eastAsia="zh-CN"/>
              </w:rPr>
            </w:pPr>
            <w:r>
              <w:rPr>
                <w:rFonts w:hint="eastAsia"/>
                <w:color w:val="auto"/>
                <w:kern w:val="0"/>
                <w:szCs w:val="21"/>
                <w:lang w:eastAsia="zh-CN"/>
              </w:rPr>
              <w:t>审查</w:t>
            </w:r>
          </w:p>
        </w:tc>
        <w:tc>
          <w:tcPr>
            <w:tcW w:w="1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color w:val="auto"/>
                <w:lang w:eastAsia="zh-CN"/>
              </w:rPr>
            </w:pPr>
            <w:r>
              <w:rPr>
                <w:rFonts w:hint="eastAsia"/>
                <w:color w:val="auto"/>
                <w:szCs w:val="21"/>
                <w:lang w:eastAsia="zh-CN"/>
              </w:rPr>
              <w:t>响应文件</w:t>
            </w:r>
            <w:r>
              <w:rPr>
                <w:rFonts w:hint="eastAsia"/>
                <w:color w:val="auto"/>
                <w:szCs w:val="21"/>
              </w:rPr>
              <w:t>份数</w:t>
            </w:r>
          </w:p>
        </w:tc>
        <w:tc>
          <w:tcPr>
            <w:tcW w:w="5337" w:type="dxa"/>
            <w:tcBorders>
              <w:top w:val="single" w:color="000000" w:sz="4" w:space="0"/>
              <w:left w:val="nil"/>
              <w:bottom w:val="single" w:color="000000" w:sz="4" w:space="0"/>
              <w:right w:val="single" w:color="000000" w:sz="4" w:space="0"/>
            </w:tcBorders>
            <w:noWrap w:val="0"/>
            <w:vAlign w:val="center"/>
          </w:tcPr>
          <w:p>
            <w:pPr>
              <w:rPr>
                <w:rFonts w:hint="eastAsia"/>
                <w:color w:val="auto"/>
              </w:rPr>
            </w:pPr>
            <w:r>
              <w:rPr>
                <w:rFonts w:hint="eastAsia"/>
                <w:color w:val="auto"/>
                <w:szCs w:val="21"/>
              </w:rPr>
              <w:t>符合</w:t>
            </w:r>
            <w:r>
              <w:rPr>
                <w:rFonts w:hint="eastAsia"/>
                <w:color w:val="auto"/>
                <w:szCs w:val="21"/>
                <w:lang w:val="en-US" w:eastAsia="zh-CN"/>
              </w:rPr>
              <w:t>采购</w:t>
            </w:r>
            <w:r>
              <w:rPr>
                <w:rFonts w:hint="eastAsia"/>
                <w:color w:val="auto"/>
                <w:szCs w:val="21"/>
              </w:rPr>
              <w:t>文件一正</w:t>
            </w:r>
            <w:r>
              <w:rPr>
                <w:rFonts w:hint="eastAsia"/>
                <w:color w:val="auto"/>
                <w:szCs w:val="21"/>
                <w:lang w:eastAsia="zh-CN"/>
              </w:rPr>
              <w:t>二</w:t>
            </w:r>
            <w:r>
              <w:rPr>
                <w:rFonts w:hint="eastAsia"/>
                <w:color w:val="auto"/>
                <w:szCs w:val="21"/>
              </w:rPr>
              <w:t>副的要求</w:t>
            </w:r>
          </w:p>
        </w:tc>
      </w:tr>
      <w:tr>
        <w:tblPrEx>
          <w:tblCellMar>
            <w:top w:w="0" w:type="dxa"/>
            <w:left w:w="108" w:type="dxa"/>
            <w:bottom w:w="0" w:type="dxa"/>
            <w:right w:w="108" w:type="dxa"/>
          </w:tblCellMar>
        </w:tblPrEx>
        <w:trPr>
          <w:trHeight w:val="454" w:hRule="atLeast"/>
          <w:jc w:val="center"/>
        </w:trPr>
        <w:tc>
          <w:tcPr>
            <w:tcW w:w="68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default" w:eastAsia="宋体"/>
                <w:color w:val="auto"/>
                <w:kern w:val="0"/>
                <w:sz w:val="21"/>
                <w:szCs w:val="21"/>
                <w:lang w:val="en-US" w:eastAsia="zh-CN" w:bidi="ar-SA"/>
              </w:rPr>
            </w:pPr>
            <w:r>
              <w:rPr>
                <w:rFonts w:hint="eastAsia"/>
                <w:color w:val="auto"/>
                <w:kern w:val="0"/>
                <w:szCs w:val="21"/>
                <w:lang w:val="en-US" w:eastAsia="zh-CN"/>
              </w:rPr>
              <w:t>11</w:t>
            </w:r>
          </w:p>
        </w:tc>
        <w:tc>
          <w:tcPr>
            <w:tcW w:w="888" w:type="dxa"/>
            <w:vMerge w:val="continue"/>
            <w:tcBorders>
              <w:left w:val="single" w:color="000000" w:sz="4" w:space="0"/>
              <w:right w:val="single" w:color="000000" w:sz="4" w:space="0"/>
            </w:tcBorders>
            <w:noWrap w:val="0"/>
            <w:vAlign w:val="center"/>
          </w:tcPr>
          <w:p>
            <w:pPr>
              <w:jc w:val="center"/>
              <w:rPr>
                <w:rFonts w:hint="eastAsia"/>
                <w:color w:val="auto"/>
                <w:szCs w:val="21"/>
                <w:lang w:eastAsia="zh-CN"/>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szCs w:val="21"/>
                <w:lang w:eastAsia="zh-CN"/>
              </w:rPr>
            </w:pPr>
            <w:r>
              <w:rPr>
                <w:rFonts w:hint="eastAsia"/>
                <w:color w:val="auto"/>
                <w:szCs w:val="21"/>
                <w:lang w:eastAsia="zh-CN"/>
              </w:rPr>
              <w:t>响应文件</w:t>
            </w:r>
          </w:p>
          <w:p>
            <w:pPr>
              <w:jc w:val="center"/>
              <w:rPr>
                <w:color w:val="auto"/>
                <w:kern w:val="0"/>
                <w:szCs w:val="21"/>
              </w:rPr>
            </w:pPr>
            <w:r>
              <w:rPr>
                <w:rFonts w:hint="eastAsia"/>
                <w:color w:val="auto"/>
                <w:szCs w:val="21"/>
                <w:lang w:eastAsia="zh-CN"/>
              </w:rPr>
              <w:t>的签署</w:t>
            </w:r>
          </w:p>
        </w:tc>
        <w:tc>
          <w:tcPr>
            <w:tcW w:w="5337" w:type="dxa"/>
            <w:tcBorders>
              <w:top w:val="single" w:color="000000" w:sz="4" w:space="0"/>
              <w:left w:val="nil"/>
              <w:bottom w:val="single" w:color="000000" w:sz="4" w:space="0"/>
              <w:right w:val="single" w:color="000000" w:sz="4" w:space="0"/>
            </w:tcBorders>
            <w:noWrap w:val="0"/>
            <w:vAlign w:val="center"/>
          </w:tcPr>
          <w:p>
            <w:pPr>
              <w:rPr>
                <w:color w:val="auto"/>
                <w:kern w:val="0"/>
                <w:szCs w:val="21"/>
              </w:rPr>
            </w:pPr>
            <w:r>
              <w:rPr>
                <w:rFonts w:hint="eastAsia"/>
                <w:color w:val="auto"/>
                <w:szCs w:val="21"/>
                <w:lang w:eastAsia="zh-CN"/>
              </w:rPr>
              <w:t>响应文件</w:t>
            </w:r>
            <w:r>
              <w:rPr>
                <w:rFonts w:hint="eastAsia"/>
                <w:color w:val="auto"/>
                <w:szCs w:val="21"/>
              </w:rPr>
              <w:t>的签署</w:t>
            </w:r>
            <w:r>
              <w:rPr>
                <w:rFonts w:hint="eastAsia"/>
                <w:color w:val="auto"/>
                <w:szCs w:val="21"/>
                <w:lang w:eastAsia="zh-CN"/>
              </w:rPr>
              <w:t>符合</w:t>
            </w:r>
            <w:r>
              <w:rPr>
                <w:rFonts w:hint="eastAsia"/>
                <w:color w:val="auto"/>
                <w:szCs w:val="21"/>
                <w:lang w:val="en-US" w:eastAsia="zh-CN"/>
              </w:rPr>
              <w:t>采购</w:t>
            </w:r>
            <w:r>
              <w:rPr>
                <w:rFonts w:hint="eastAsia"/>
                <w:color w:val="auto"/>
                <w:szCs w:val="21"/>
                <w:lang w:eastAsia="zh-CN"/>
              </w:rPr>
              <w:t>文件</w:t>
            </w:r>
            <w:r>
              <w:rPr>
                <w:rFonts w:hint="eastAsia"/>
                <w:color w:val="auto"/>
                <w:szCs w:val="21"/>
              </w:rPr>
              <w:t>要求</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eastAsia="宋体"/>
                <w:color w:val="auto"/>
                <w:kern w:val="0"/>
                <w:sz w:val="21"/>
                <w:szCs w:val="21"/>
                <w:lang w:val="en-US" w:eastAsia="zh-CN" w:bidi="ar-SA"/>
              </w:rPr>
            </w:pPr>
            <w:r>
              <w:rPr>
                <w:rFonts w:hint="eastAsia"/>
                <w:color w:val="auto"/>
                <w:kern w:val="0"/>
                <w:szCs w:val="21"/>
                <w:lang w:val="en-US" w:eastAsia="zh-CN"/>
              </w:rPr>
              <w:t>12</w:t>
            </w:r>
          </w:p>
        </w:tc>
        <w:tc>
          <w:tcPr>
            <w:tcW w:w="888" w:type="dxa"/>
            <w:vMerge w:val="continue"/>
            <w:tcBorders>
              <w:left w:val="single" w:color="000000" w:sz="4" w:space="0"/>
              <w:right w:val="single" w:color="000000" w:sz="4" w:space="0"/>
            </w:tcBorders>
            <w:noWrap w:val="0"/>
            <w:vAlign w:val="center"/>
          </w:tcPr>
          <w:p>
            <w:pPr>
              <w:widowControl/>
              <w:jc w:val="center"/>
              <w:rPr>
                <w:rFonts w:hint="eastAsia"/>
                <w:kern w:val="0"/>
                <w:szCs w:val="21"/>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kern w:val="0"/>
                <w:szCs w:val="21"/>
              </w:rPr>
            </w:pPr>
            <w:r>
              <w:rPr>
                <w:rFonts w:hint="eastAsia"/>
                <w:kern w:val="0"/>
                <w:szCs w:val="21"/>
              </w:rPr>
              <w:t>有效期</w:t>
            </w:r>
          </w:p>
        </w:tc>
        <w:tc>
          <w:tcPr>
            <w:tcW w:w="5337" w:type="dxa"/>
            <w:tcBorders>
              <w:top w:val="single" w:color="000000" w:sz="4" w:space="0"/>
              <w:left w:val="nil"/>
              <w:bottom w:val="single" w:color="000000" w:sz="4" w:space="0"/>
              <w:right w:val="single" w:color="000000" w:sz="4" w:space="0"/>
            </w:tcBorders>
            <w:noWrap w:val="0"/>
            <w:vAlign w:val="center"/>
          </w:tcPr>
          <w:p>
            <w:pPr>
              <w:widowControl/>
              <w:rPr>
                <w:kern w:val="0"/>
                <w:szCs w:val="21"/>
              </w:rPr>
            </w:pPr>
            <w:r>
              <w:rPr>
                <w:rFonts w:hint="eastAsia"/>
                <w:kern w:val="0"/>
                <w:szCs w:val="21"/>
              </w:rPr>
              <w:t>自响应文件开启之日起60天</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eastAsia="宋体"/>
                <w:color w:val="auto"/>
                <w:kern w:val="0"/>
                <w:szCs w:val="21"/>
                <w:lang w:val="en-US" w:eastAsia="zh-CN"/>
              </w:rPr>
            </w:pPr>
            <w:r>
              <w:rPr>
                <w:rFonts w:hint="eastAsia"/>
                <w:color w:val="auto"/>
                <w:kern w:val="0"/>
                <w:szCs w:val="21"/>
                <w:lang w:val="en-US" w:eastAsia="zh-CN"/>
              </w:rPr>
              <w:t>13</w:t>
            </w:r>
          </w:p>
        </w:tc>
        <w:tc>
          <w:tcPr>
            <w:tcW w:w="888" w:type="dxa"/>
            <w:vMerge w:val="continue"/>
            <w:tcBorders>
              <w:left w:val="single" w:color="000000" w:sz="4" w:space="0"/>
              <w:bottom w:val="single" w:color="000000" w:sz="4" w:space="0"/>
              <w:right w:val="single" w:color="000000" w:sz="4" w:space="0"/>
            </w:tcBorders>
            <w:noWrap w:val="0"/>
            <w:vAlign w:val="center"/>
          </w:tcPr>
          <w:p>
            <w:pPr>
              <w:widowControl/>
              <w:jc w:val="center"/>
              <w:rPr>
                <w:rFonts w:hint="eastAsia"/>
                <w:color w:val="FF0000"/>
                <w:kern w:val="0"/>
                <w:szCs w:val="21"/>
                <w:lang w:eastAsia="zh-CN"/>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宋体"/>
                <w:color w:val="auto"/>
                <w:kern w:val="0"/>
                <w:szCs w:val="21"/>
                <w:lang w:eastAsia="zh-CN"/>
              </w:rPr>
            </w:pPr>
            <w:r>
              <w:rPr>
                <w:rFonts w:hint="eastAsia"/>
                <w:color w:val="auto"/>
                <w:kern w:val="0"/>
                <w:szCs w:val="21"/>
                <w:lang w:eastAsia="zh-CN"/>
              </w:rPr>
              <w:t>服务期限</w:t>
            </w:r>
          </w:p>
        </w:tc>
        <w:tc>
          <w:tcPr>
            <w:tcW w:w="5337" w:type="dxa"/>
            <w:tcBorders>
              <w:top w:val="single" w:color="000000" w:sz="4" w:space="0"/>
              <w:left w:val="nil"/>
              <w:bottom w:val="single" w:color="000000" w:sz="4" w:space="0"/>
              <w:right w:val="single" w:color="000000" w:sz="4" w:space="0"/>
            </w:tcBorders>
            <w:noWrap w:val="0"/>
            <w:vAlign w:val="center"/>
          </w:tcPr>
          <w:p>
            <w:pPr>
              <w:widowControl/>
              <w:rPr>
                <w:rFonts w:hint="default" w:eastAsia="宋体"/>
                <w:color w:val="auto"/>
                <w:kern w:val="0"/>
                <w:szCs w:val="21"/>
                <w:lang w:val="en-US" w:eastAsia="zh-CN"/>
              </w:rPr>
            </w:pPr>
            <w:r>
              <w:rPr>
                <w:rFonts w:hint="eastAsia"/>
                <w:color w:val="auto"/>
                <w:kern w:val="0"/>
                <w:szCs w:val="21"/>
                <w:lang w:val="en-US" w:eastAsia="zh-CN"/>
              </w:rPr>
              <w:t>2026年1月至2026年10月，已甲方通知为准</w:t>
            </w:r>
          </w:p>
        </w:tc>
      </w:tr>
    </w:tbl>
    <w:p>
      <w:pPr>
        <w:widowControl/>
        <w:autoSpaceDN w:val="0"/>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1、表中只需填写</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或者</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w:t>
      </w:r>
    </w:p>
    <w:p>
      <w:pPr>
        <w:widowControl/>
        <w:autoSpaceDN w:val="0"/>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2、结论采用</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一项否决</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原则。只有全部审查项目都是</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的，结论才能是</w:t>
      </w:r>
      <w:r>
        <w:rPr>
          <w:rFonts w:hint="eastAsia" w:ascii="Times New Roman" w:hAnsi="Times New Roman" w:eastAsia="宋体" w:cs="Times New Roman"/>
          <w:kern w:val="0"/>
          <w:sz w:val="24"/>
          <w:lang w:eastAsia="zh-CN"/>
        </w:rPr>
        <w:t>“通过”</w:t>
      </w:r>
      <w:r>
        <w:rPr>
          <w:rFonts w:hint="default" w:ascii="Times New Roman" w:hAnsi="Times New Roman" w:eastAsia="宋体" w:cs="Times New Roman"/>
          <w:kern w:val="0"/>
          <w:sz w:val="24"/>
        </w:rPr>
        <w:t>；只要其中一项是</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w:t>
      </w:r>
      <w:r>
        <w:rPr>
          <w:rFonts w:hint="eastAsia" w:ascii="Times New Roman" w:hAnsi="Times New Roman" w:eastAsia="宋体" w:cs="Times New Roman"/>
          <w:kern w:val="0"/>
          <w:sz w:val="24"/>
          <w:lang w:eastAsia="zh-CN"/>
        </w:rPr>
        <w:t>”</w:t>
      </w:r>
      <w:r>
        <w:rPr>
          <w:rFonts w:hint="default" w:ascii="Times New Roman" w:hAnsi="Times New Roman" w:eastAsia="宋体" w:cs="Times New Roman"/>
          <w:kern w:val="0"/>
          <w:sz w:val="24"/>
        </w:rPr>
        <w:t>的，结论只能是</w:t>
      </w:r>
      <w:r>
        <w:rPr>
          <w:rFonts w:hint="eastAsia" w:ascii="Times New Roman" w:hAnsi="Times New Roman" w:eastAsia="宋体" w:cs="Times New Roman"/>
          <w:kern w:val="0"/>
          <w:sz w:val="24"/>
          <w:lang w:eastAsia="zh-CN"/>
        </w:rPr>
        <w:t>“不通过”</w:t>
      </w:r>
      <w:r>
        <w:rPr>
          <w:rFonts w:hint="default" w:ascii="Times New Roman" w:hAnsi="Times New Roman" w:eastAsia="宋体" w:cs="Times New Roman"/>
          <w:kern w:val="0"/>
          <w:sz w:val="24"/>
        </w:rPr>
        <w:t>。</w:t>
      </w:r>
    </w:p>
    <w:p>
      <w:pPr>
        <w:widowControl/>
        <w:autoSpaceDN w:val="0"/>
        <w:spacing w:line="360" w:lineRule="auto"/>
        <w:ind w:firstLine="482" w:firstLineChars="200"/>
        <w:rPr>
          <w:rFonts w:hint="eastAsia"/>
          <w:b/>
          <w:bCs/>
          <w:kern w:val="0"/>
          <w:sz w:val="24"/>
        </w:rPr>
      </w:pPr>
      <w:r>
        <w:rPr>
          <w:rFonts w:hint="default" w:ascii="Times New Roman" w:hAnsi="Times New Roman" w:eastAsia="宋体" w:cs="Times New Roman"/>
          <w:b/>
          <w:bCs/>
          <w:kern w:val="0"/>
          <w:sz w:val="24"/>
        </w:rPr>
        <w:t>3、只有结论是</w:t>
      </w:r>
      <w:r>
        <w:rPr>
          <w:rFonts w:hint="eastAsia" w:ascii="Times New Roman" w:hAnsi="Times New Roman" w:eastAsia="宋体" w:cs="Times New Roman"/>
          <w:b/>
          <w:bCs/>
          <w:kern w:val="0"/>
          <w:sz w:val="24"/>
          <w:lang w:eastAsia="zh-CN"/>
        </w:rPr>
        <w:t>“通过”</w:t>
      </w:r>
      <w:r>
        <w:rPr>
          <w:rFonts w:hint="default" w:ascii="Times New Roman" w:hAnsi="Times New Roman" w:eastAsia="宋体" w:cs="Times New Roman"/>
          <w:b/>
          <w:bCs/>
          <w:kern w:val="0"/>
          <w:sz w:val="24"/>
        </w:rPr>
        <w:t>的供应商，才能进入下一轮评审；</w:t>
      </w:r>
      <w:r>
        <w:rPr>
          <w:rFonts w:hint="eastAsia" w:ascii="Times New Roman" w:hAnsi="Times New Roman" w:eastAsia="宋体" w:cs="Times New Roman"/>
          <w:b/>
          <w:bCs/>
          <w:kern w:val="0"/>
          <w:sz w:val="24"/>
          <w:lang w:eastAsia="zh-CN"/>
        </w:rPr>
        <w:t>“</w:t>
      </w:r>
      <w:r>
        <w:rPr>
          <w:rFonts w:hint="default" w:ascii="Times New Roman" w:hAnsi="Times New Roman" w:eastAsia="宋体" w:cs="Times New Roman"/>
          <w:b/>
          <w:bCs/>
          <w:kern w:val="0"/>
          <w:sz w:val="24"/>
        </w:rPr>
        <w:t>不</w:t>
      </w:r>
      <w:r>
        <w:rPr>
          <w:rFonts w:hint="eastAsia" w:ascii="Times New Roman" w:hAnsi="Times New Roman" w:eastAsia="宋体" w:cs="Times New Roman"/>
          <w:b/>
          <w:bCs/>
          <w:kern w:val="0"/>
          <w:sz w:val="24"/>
          <w:lang w:eastAsia="zh-CN"/>
        </w:rPr>
        <w:t>通过”</w:t>
      </w:r>
      <w:r>
        <w:rPr>
          <w:rFonts w:hint="default" w:ascii="Times New Roman" w:hAnsi="Times New Roman" w:eastAsia="宋体" w:cs="Times New Roman"/>
          <w:b/>
          <w:bCs/>
          <w:kern w:val="0"/>
          <w:sz w:val="24"/>
        </w:rPr>
        <w:t>的被淘汰。</w:t>
      </w:r>
    </w:p>
    <w:p>
      <w:pPr>
        <w:widowControl/>
        <w:autoSpaceDN w:val="0"/>
        <w:spacing w:line="360" w:lineRule="auto"/>
        <w:ind w:firstLine="482" w:firstLineChars="200"/>
        <w:rPr>
          <w:rFonts w:hint="eastAsia"/>
          <w:color w:val="0000FF"/>
          <w:kern w:val="0"/>
          <w:sz w:val="24"/>
          <w:u w:val="single"/>
        </w:rPr>
      </w:pPr>
      <w:r>
        <w:rPr>
          <w:rFonts w:hint="eastAsia"/>
          <w:b/>
          <w:bCs/>
          <w:kern w:val="0"/>
          <w:sz w:val="24"/>
        </w:rPr>
        <w:t>4、</w:t>
      </w:r>
      <w:r>
        <w:rPr>
          <w:rFonts w:hint="eastAsia"/>
          <w:b/>
          <w:bCs/>
          <w:color w:val="0000FF"/>
          <w:kern w:val="0"/>
          <w:sz w:val="24"/>
          <w:u w:val="single"/>
        </w:rPr>
        <w:t>“响应文件审查表”中的每一项</w:t>
      </w:r>
      <w:r>
        <w:rPr>
          <w:rFonts w:hint="eastAsia"/>
          <w:b/>
          <w:bCs/>
          <w:color w:val="0000FF"/>
          <w:kern w:val="0"/>
          <w:sz w:val="24"/>
          <w:u w:val="single"/>
          <w:lang w:eastAsia="zh-CN"/>
        </w:rPr>
        <w:t>条款</w:t>
      </w:r>
      <w:r>
        <w:rPr>
          <w:rFonts w:hint="eastAsia"/>
          <w:b/>
          <w:bCs/>
          <w:color w:val="0000FF"/>
          <w:kern w:val="0"/>
          <w:sz w:val="24"/>
          <w:u w:val="single"/>
        </w:rPr>
        <w:t>均为实质性要求，</w:t>
      </w:r>
      <w:r>
        <w:rPr>
          <w:rFonts w:hint="eastAsia"/>
          <w:b/>
          <w:bCs/>
          <w:color w:val="0000FF"/>
          <w:kern w:val="0"/>
          <w:sz w:val="24"/>
          <w:u w:val="single"/>
          <w:lang w:eastAsia="zh-CN"/>
        </w:rPr>
        <w:t>供应商</w:t>
      </w:r>
      <w:r>
        <w:rPr>
          <w:rFonts w:hint="eastAsia"/>
          <w:b/>
          <w:bCs/>
          <w:color w:val="0000FF"/>
          <w:kern w:val="0"/>
          <w:sz w:val="24"/>
          <w:u w:val="single"/>
        </w:rPr>
        <w:t>必须满足，有任何一项不满足都将会导致</w:t>
      </w:r>
      <w:r>
        <w:rPr>
          <w:rFonts w:hint="eastAsia"/>
          <w:b/>
          <w:bCs/>
          <w:color w:val="0000FF"/>
          <w:kern w:val="0"/>
          <w:sz w:val="24"/>
          <w:u w:val="single"/>
          <w:lang w:eastAsia="zh-CN"/>
        </w:rPr>
        <w:t>询价</w:t>
      </w:r>
      <w:r>
        <w:rPr>
          <w:rFonts w:hint="eastAsia"/>
          <w:b/>
          <w:bCs/>
          <w:color w:val="0000FF"/>
          <w:kern w:val="0"/>
          <w:sz w:val="24"/>
          <w:u w:val="single"/>
        </w:rPr>
        <w:t>失败，请</w:t>
      </w:r>
      <w:r>
        <w:rPr>
          <w:rFonts w:hint="eastAsia"/>
          <w:b/>
          <w:bCs/>
          <w:color w:val="0000FF"/>
          <w:kern w:val="0"/>
          <w:sz w:val="24"/>
          <w:u w:val="single"/>
          <w:lang w:eastAsia="zh-CN"/>
        </w:rPr>
        <w:t>供应商</w:t>
      </w:r>
      <w:r>
        <w:rPr>
          <w:rFonts w:hint="eastAsia"/>
          <w:b/>
          <w:bCs/>
          <w:color w:val="0000FF"/>
          <w:kern w:val="0"/>
          <w:sz w:val="24"/>
          <w:u w:val="single"/>
        </w:rPr>
        <w:t>认真对待。证明材料需附于</w:t>
      </w:r>
      <w:r>
        <w:rPr>
          <w:rFonts w:hint="eastAsia"/>
          <w:b/>
          <w:bCs/>
          <w:color w:val="0000FF"/>
          <w:kern w:val="0"/>
          <w:sz w:val="24"/>
          <w:u w:val="single"/>
          <w:lang w:eastAsia="zh-CN"/>
        </w:rPr>
        <w:t>响应</w:t>
      </w:r>
      <w:r>
        <w:rPr>
          <w:rFonts w:hint="eastAsia"/>
          <w:b/>
          <w:bCs/>
          <w:color w:val="0000FF"/>
          <w:kern w:val="0"/>
          <w:sz w:val="24"/>
          <w:u w:val="single"/>
        </w:rPr>
        <w:t>文件中。</w:t>
      </w:r>
    </w:p>
    <w:p>
      <w:pPr>
        <w:spacing w:line="360" w:lineRule="auto"/>
        <w:ind w:firstLine="643" w:firstLineChars="200"/>
        <w:rPr>
          <w:rFonts w:hint="eastAsia"/>
          <w:b/>
          <w:bCs/>
          <w:color w:val="000000"/>
          <w:sz w:val="28"/>
          <w:szCs w:val="28"/>
        </w:rPr>
      </w:pPr>
      <w:r>
        <w:rPr>
          <w:rFonts w:hint="eastAsia"/>
          <w:b/>
          <w:bCs/>
          <w:kern w:val="0"/>
          <w:sz w:val="32"/>
          <w:szCs w:val="32"/>
        </w:rPr>
        <w:br w:type="page"/>
      </w:r>
      <w:r>
        <w:rPr>
          <w:rFonts w:hint="eastAsia"/>
          <w:b/>
          <w:bCs/>
          <w:color w:val="000000"/>
          <w:sz w:val="28"/>
          <w:szCs w:val="28"/>
        </w:rPr>
        <w:t>附件2：评审标准和方法</w:t>
      </w:r>
    </w:p>
    <w:p>
      <w:pPr>
        <w:spacing w:line="360" w:lineRule="auto"/>
        <w:jc w:val="center"/>
        <w:rPr>
          <w:rFonts w:hint="eastAsia"/>
          <w:b/>
          <w:bCs/>
          <w:color w:val="000000"/>
          <w:sz w:val="28"/>
          <w:szCs w:val="28"/>
        </w:rPr>
      </w:pPr>
      <w:r>
        <w:rPr>
          <w:rFonts w:hint="eastAsia"/>
          <w:b/>
          <w:bCs/>
          <w:color w:val="000000"/>
          <w:sz w:val="28"/>
          <w:szCs w:val="28"/>
        </w:rPr>
        <w:t>评审标准和方法</w:t>
      </w:r>
    </w:p>
    <w:tbl>
      <w:tblPr>
        <w:tblStyle w:val="12"/>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921"/>
        <w:gridCol w:w="651"/>
        <w:gridCol w:w="484"/>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0" w:type="pct"/>
            <w:vAlign w:val="top"/>
          </w:tcPr>
          <w:p>
            <w:pPr>
              <w:keepNext/>
              <w:keepLines/>
              <w:pageBreakBefore w:val="0"/>
              <w:widowControl/>
              <w:kinsoku/>
              <w:wordWrap/>
              <w:overflowPunct/>
              <w:topLinePunct w:val="0"/>
              <w:autoSpaceDE/>
              <w:autoSpaceDN/>
              <w:bidi w:val="0"/>
              <w:adjustRightInd/>
              <w:snapToGrid w:val="0"/>
              <w:jc w:val="center"/>
              <w:textAlignment w:val="auto"/>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序号</w:t>
            </w:r>
          </w:p>
        </w:tc>
        <w:tc>
          <w:tcPr>
            <w:tcW w:w="508" w:type="pct"/>
            <w:vAlign w:val="top"/>
          </w:tcPr>
          <w:p>
            <w:pPr>
              <w:keepNext/>
              <w:keepLines/>
              <w:pageBreakBefore w:val="0"/>
              <w:widowControl/>
              <w:kinsoku/>
              <w:wordWrap/>
              <w:overflowPunct/>
              <w:topLinePunct w:val="0"/>
              <w:autoSpaceDE/>
              <w:autoSpaceDN/>
              <w:bidi w:val="0"/>
              <w:adjustRightInd/>
              <w:snapToGrid w:val="0"/>
              <w:jc w:val="center"/>
              <w:textAlignment w:val="auto"/>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评审内容</w:t>
            </w:r>
          </w:p>
        </w:tc>
        <w:tc>
          <w:tcPr>
            <w:tcW w:w="359" w:type="pct"/>
            <w:vAlign w:val="top"/>
          </w:tcPr>
          <w:p>
            <w:pPr>
              <w:keepNext/>
              <w:keepLines/>
              <w:pageBreakBefore w:val="0"/>
              <w:widowControl/>
              <w:kinsoku/>
              <w:wordWrap/>
              <w:overflowPunct/>
              <w:topLinePunct w:val="0"/>
              <w:autoSpaceDE/>
              <w:autoSpaceDN/>
              <w:bidi w:val="0"/>
              <w:adjustRightInd/>
              <w:snapToGrid w:val="0"/>
              <w:jc w:val="center"/>
              <w:textAlignment w:val="auto"/>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评审子项</w:t>
            </w:r>
          </w:p>
        </w:tc>
        <w:tc>
          <w:tcPr>
            <w:tcW w:w="267" w:type="pct"/>
            <w:vAlign w:val="top"/>
          </w:tcPr>
          <w:p>
            <w:pPr>
              <w:keepNext/>
              <w:keepLines/>
              <w:pageBreakBefore w:val="0"/>
              <w:widowControl/>
              <w:kinsoku/>
              <w:wordWrap/>
              <w:overflowPunct/>
              <w:topLinePunct w:val="0"/>
              <w:autoSpaceDE/>
              <w:autoSpaceDN/>
              <w:bidi w:val="0"/>
              <w:adjustRightInd/>
              <w:snapToGrid w:val="0"/>
              <w:jc w:val="center"/>
              <w:textAlignment w:val="auto"/>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分值</w:t>
            </w:r>
          </w:p>
        </w:tc>
        <w:tc>
          <w:tcPr>
            <w:tcW w:w="3614" w:type="pct"/>
            <w:vAlign w:val="top"/>
          </w:tcPr>
          <w:p>
            <w:pPr>
              <w:keepNext/>
              <w:keepLines/>
              <w:pageBreakBefore w:val="0"/>
              <w:widowControl/>
              <w:kinsoku/>
              <w:wordWrap/>
              <w:overflowPunct/>
              <w:topLinePunct w:val="0"/>
              <w:autoSpaceDE/>
              <w:autoSpaceDN/>
              <w:bidi w:val="0"/>
              <w:adjustRightInd/>
              <w:snapToGrid w:val="0"/>
              <w:jc w:val="center"/>
              <w:textAlignment w:val="auto"/>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5"/>
            <w:vAlign w:val="center"/>
          </w:tcPr>
          <w:p>
            <w:pPr>
              <w:keepNext/>
              <w:keepLines/>
              <w:pageBreakBefore w:val="0"/>
              <w:kinsoku/>
              <w:wordWrap/>
              <w:overflowPunct/>
              <w:topLinePunct w:val="0"/>
              <w:autoSpaceDE/>
              <w:autoSpaceDN/>
              <w:bidi w:val="0"/>
              <w:adjustRightInd/>
              <w:snapToGrid w:val="0"/>
              <w:spacing w:line="578" w:lineRule="exact"/>
              <w:jc w:val="center"/>
              <w:textAlignment w:val="auto"/>
              <w:rPr>
                <w:rFonts w:ascii="Times New Roman" w:hAnsi="Times New Roman" w:eastAsia="仿宋_GB2312"/>
                <w:sz w:val="32"/>
                <w:szCs w:val="32"/>
                <w:vertAlign w:val="baseline"/>
              </w:rPr>
            </w:pPr>
            <w:r>
              <w:rPr>
                <w:rFonts w:hint="default" w:ascii="Times New Roman" w:hAnsi="Times New Roman" w:cs="Times New Roman"/>
                <w:b/>
                <w:color w:val="auto"/>
                <w:kern w:val="0"/>
                <w:szCs w:val="21"/>
              </w:rPr>
              <w:t>价格部分（</w:t>
            </w:r>
            <w:r>
              <w:rPr>
                <w:rFonts w:hint="eastAsia" w:ascii="Times New Roman" w:hAnsi="Times New Roman" w:cs="Times New Roman"/>
                <w:b/>
                <w:color w:val="auto"/>
                <w:kern w:val="0"/>
                <w:szCs w:val="21"/>
                <w:lang w:val="en-US" w:eastAsia="zh-CN"/>
              </w:rPr>
              <w:t>3</w:t>
            </w:r>
            <w:r>
              <w:rPr>
                <w:rFonts w:hint="default" w:ascii="Times New Roman" w:hAnsi="Times New Roman" w:cs="Times New Roman"/>
                <w:b/>
                <w:color w:val="auto"/>
                <w:kern w:val="0"/>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0" w:type="pct"/>
            <w:vAlign w:val="center"/>
          </w:tcPr>
          <w:p>
            <w:pPr>
              <w:keepNext/>
              <w:keepLines/>
              <w:pageBreakBefore w:val="0"/>
              <w:widowControl/>
              <w:kinsoku/>
              <w:wordWrap/>
              <w:overflowPunct/>
              <w:topLinePunct w:val="0"/>
              <w:autoSpaceDE/>
              <w:autoSpaceDN/>
              <w:bidi w:val="0"/>
              <w:adjustRightInd/>
              <w:snapToGrid w:val="0"/>
              <w:jc w:val="center"/>
              <w:textAlignment w:val="auto"/>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w:t>
            </w:r>
          </w:p>
        </w:tc>
        <w:tc>
          <w:tcPr>
            <w:tcW w:w="508" w:type="pct"/>
            <w:vAlign w:val="center"/>
          </w:tcPr>
          <w:p>
            <w:pPr>
              <w:keepNext/>
              <w:keepLines/>
              <w:pageBreakBefore w:val="0"/>
              <w:widowControl/>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报价</w:t>
            </w:r>
          </w:p>
          <w:p>
            <w:pPr>
              <w:keepNext/>
              <w:keepLines/>
              <w:pageBreakBefore w:val="0"/>
              <w:kinsoku/>
              <w:wordWrap/>
              <w:overflowPunct/>
              <w:topLinePunct w:val="0"/>
              <w:autoSpaceDE/>
              <w:autoSpaceDN/>
              <w:bidi w:val="0"/>
              <w:adjustRightInd/>
              <w:snapToGrid w:val="0"/>
              <w:spacing w:line="578" w:lineRule="exact"/>
              <w:jc w:val="center"/>
              <w:textAlignment w:val="auto"/>
              <w:rPr>
                <w:rFonts w:ascii="Times New Roman" w:hAnsi="Times New Roman" w:eastAsia="仿宋_GB2312"/>
                <w:sz w:val="32"/>
                <w:szCs w:val="32"/>
                <w:vertAlign w:val="baseline"/>
              </w:rPr>
            </w:pPr>
            <w:r>
              <w:rPr>
                <w:rFonts w:hint="default" w:ascii="Times New Roman" w:hAnsi="Times New Roman" w:cs="Times New Roman"/>
                <w:color w:val="auto"/>
                <w:kern w:val="0"/>
                <w:szCs w:val="21"/>
              </w:rPr>
              <w:t>（</w:t>
            </w:r>
            <w:r>
              <w:rPr>
                <w:rFonts w:hint="eastAsia" w:ascii="Times New Roman" w:hAnsi="Times New Roman" w:cs="Times New Roman"/>
                <w:color w:val="auto"/>
                <w:kern w:val="0"/>
                <w:szCs w:val="21"/>
                <w:lang w:val="en-US" w:eastAsia="zh-CN"/>
              </w:rPr>
              <w:t>3</w:t>
            </w:r>
            <w:r>
              <w:rPr>
                <w:rFonts w:hint="default" w:ascii="Times New Roman" w:hAnsi="Times New Roman" w:cs="Times New Roman"/>
                <w:color w:val="auto"/>
                <w:kern w:val="0"/>
                <w:szCs w:val="21"/>
              </w:rPr>
              <w:t>0分）</w:t>
            </w:r>
          </w:p>
        </w:tc>
        <w:tc>
          <w:tcPr>
            <w:tcW w:w="359" w:type="pct"/>
            <w:vAlign w:val="top"/>
          </w:tcPr>
          <w:p>
            <w:pPr>
              <w:keepNext/>
              <w:keepLines/>
              <w:pageBreakBefore w:val="0"/>
              <w:kinsoku/>
              <w:wordWrap/>
              <w:overflowPunct/>
              <w:topLinePunct w:val="0"/>
              <w:autoSpaceDE/>
              <w:autoSpaceDN/>
              <w:bidi w:val="0"/>
              <w:adjustRightInd/>
              <w:snapToGrid w:val="0"/>
              <w:spacing w:line="578" w:lineRule="exact"/>
              <w:jc w:val="both"/>
              <w:textAlignment w:val="auto"/>
              <w:rPr>
                <w:rFonts w:ascii="Times New Roman" w:hAnsi="Times New Roman" w:eastAsia="仿宋_GB2312"/>
                <w:sz w:val="32"/>
                <w:szCs w:val="32"/>
                <w:vertAlign w:val="baseline"/>
              </w:rPr>
            </w:pPr>
          </w:p>
        </w:tc>
        <w:tc>
          <w:tcPr>
            <w:tcW w:w="267" w:type="pct"/>
            <w:vAlign w:val="top"/>
          </w:tcPr>
          <w:p>
            <w:pPr>
              <w:keepNext/>
              <w:keepLines/>
              <w:pageBreakBefore w:val="0"/>
              <w:kinsoku/>
              <w:wordWrap/>
              <w:overflowPunct/>
              <w:topLinePunct w:val="0"/>
              <w:autoSpaceDE/>
              <w:autoSpaceDN/>
              <w:bidi w:val="0"/>
              <w:adjustRightInd/>
              <w:snapToGrid w:val="0"/>
              <w:spacing w:line="578" w:lineRule="exact"/>
              <w:jc w:val="both"/>
              <w:textAlignment w:val="auto"/>
              <w:rPr>
                <w:rFonts w:ascii="Times New Roman" w:hAnsi="Times New Roman" w:eastAsia="仿宋_GB2312"/>
                <w:sz w:val="32"/>
                <w:szCs w:val="32"/>
                <w:vertAlign w:val="baseline"/>
              </w:rPr>
            </w:pPr>
            <w:r>
              <w:rPr>
                <w:rFonts w:hint="eastAsia" w:ascii="Times New Roman" w:hAnsi="Times New Roman" w:cs="Times New Roman"/>
                <w:color w:val="auto"/>
                <w:kern w:val="0"/>
                <w:szCs w:val="21"/>
                <w:lang w:val="en-US" w:eastAsia="zh-CN"/>
              </w:rPr>
              <w:t>3</w:t>
            </w:r>
            <w:r>
              <w:rPr>
                <w:rFonts w:hint="default" w:ascii="Times New Roman" w:hAnsi="Times New Roman" w:cs="Times New Roman"/>
                <w:color w:val="auto"/>
                <w:kern w:val="0"/>
                <w:szCs w:val="21"/>
              </w:rPr>
              <w:t>0分</w:t>
            </w:r>
          </w:p>
        </w:tc>
        <w:tc>
          <w:tcPr>
            <w:tcW w:w="3614" w:type="pct"/>
            <w:vAlign w:val="top"/>
          </w:tcPr>
          <w:p>
            <w:pPr>
              <w:keepNext/>
              <w:keepLines/>
              <w:pageBreakBefore w:val="0"/>
              <w:widowControl/>
              <w:kinsoku/>
              <w:wordWrap/>
              <w:overflowPunct/>
              <w:topLinePunct w:val="0"/>
              <w:autoSpaceDE/>
              <w:autoSpaceDN/>
              <w:bidi w:val="0"/>
              <w:adjustRightInd/>
              <w:snapToGrid w:val="0"/>
              <w:spacing w:line="300" w:lineRule="auto"/>
              <w:ind w:firstLine="420"/>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综合评分法中的价格分统一采用低价优先法计算，即满足</w:t>
            </w:r>
            <w:r>
              <w:rPr>
                <w:rFonts w:hint="eastAsia" w:ascii="Times New Roman" w:hAnsi="Times New Roman" w:cs="Times New Roman"/>
                <w:color w:val="auto"/>
                <w:kern w:val="0"/>
                <w:szCs w:val="21"/>
                <w:lang w:eastAsia="zh-CN"/>
              </w:rPr>
              <w:t>询价</w:t>
            </w:r>
            <w:r>
              <w:rPr>
                <w:rFonts w:hint="default" w:ascii="Times New Roman" w:hAnsi="Times New Roman" w:cs="Times New Roman"/>
                <w:color w:val="auto"/>
                <w:kern w:val="0"/>
                <w:szCs w:val="21"/>
              </w:rPr>
              <w:t>文件要求且最后报价最低的供应商的价格为基准价，其价格分为满分。其他供应商的价格分统一按照下列公式计算：</w:t>
            </w:r>
          </w:p>
          <w:p>
            <w:pPr>
              <w:keepNext/>
              <w:keepLines/>
              <w:pageBreakBefore w:val="0"/>
              <w:widowControl/>
              <w:kinsoku/>
              <w:wordWrap/>
              <w:overflowPunct/>
              <w:topLinePunct w:val="0"/>
              <w:autoSpaceDE/>
              <w:autoSpaceDN/>
              <w:bidi w:val="0"/>
              <w:adjustRightInd/>
              <w:snapToGrid w:val="0"/>
              <w:spacing w:line="300" w:lineRule="auto"/>
              <w:ind w:firstLine="420"/>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报价得分=（基准价/最后</w:t>
            </w:r>
            <w:r>
              <w:rPr>
                <w:rFonts w:hint="eastAsia" w:ascii="Times New Roman" w:hAnsi="Times New Roman" w:cs="Times New Roman"/>
                <w:color w:val="auto"/>
                <w:kern w:val="0"/>
                <w:szCs w:val="21"/>
                <w:lang w:val="en-US" w:eastAsia="zh-CN"/>
              </w:rPr>
              <w:t>磋商</w:t>
            </w:r>
            <w:r>
              <w:rPr>
                <w:rFonts w:hint="default" w:ascii="Times New Roman" w:hAnsi="Times New Roman" w:cs="Times New Roman"/>
                <w:color w:val="auto"/>
                <w:kern w:val="0"/>
                <w:szCs w:val="21"/>
              </w:rPr>
              <w:t>报价）×</w:t>
            </w:r>
            <w:r>
              <w:rPr>
                <w:rFonts w:hint="eastAsia" w:ascii="Times New Roman" w:hAnsi="Times New Roman" w:cs="Times New Roman"/>
                <w:color w:val="auto"/>
                <w:kern w:val="0"/>
                <w:szCs w:val="21"/>
                <w:lang w:val="en-US" w:eastAsia="zh-CN"/>
              </w:rPr>
              <w:t>3</w:t>
            </w:r>
            <w:r>
              <w:rPr>
                <w:rFonts w:hint="default" w:ascii="Times New Roman" w:hAnsi="Times New Roman" w:cs="Times New Roman"/>
                <w:color w:val="auto"/>
                <w:kern w:val="0"/>
                <w:szCs w:val="21"/>
              </w:rPr>
              <w:t>0%×100</w:t>
            </w:r>
          </w:p>
          <w:p>
            <w:pPr>
              <w:keepNext/>
              <w:keepLines/>
              <w:pageBreakBefore w:val="0"/>
              <w:kinsoku/>
              <w:wordWrap/>
              <w:overflowPunct/>
              <w:topLinePunct w:val="0"/>
              <w:autoSpaceDE/>
              <w:autoSpaceDN/>
              <w:bidi w:val="0"/>
              <w:adjustRightInd/>
              <w:snapToGrid w:val="0"/>
              <w:spacing w:line="578" w:lineRule="exact"/>
              <w:jc w:val="both"/>
              <w:textAlignment w:val="auto"/>
              <w:rPr>
                <w:rFonts w:ascii="Times New Roman" w:hAnsi="Times New Roman" w:eastAsia="仿宋_GB2312"/>
                <w:sz w:val="32"/>
                <w:szCs w:val="32"/>
                <w:vertAlign w:val="baseline"/>
              </w:rPr>
            </w:pPr>
            <w:r>
              <w:rPr>
                <w:rFonts w:hint="eastAsia"/>
                <w:b/>
                <w:bCs/>
                <w:color w:val="auto"/>
                <w:kern w:val="0"/>
                <w:szCs w:val="21"/>
                <w:lang w:val="en-US" w:eastAsia="zh-CN"/>
              </w:rPr>
              <w:t>磋商</w:t>
            </w:r>
            <w:r>
              <w:rPr>
                <w:rFonts w:hint="eastAsia"/>
                <w:b/>
                <w:bCs/>
                <w:color w:val="auto"/>
                <w:kern w:val="0"/>
                <w:szCs w:val="21"/>
                <w:lang w:eastAsia="zh-CN"/>
              </w:rPr>
              <w:t>小组</w:t>
            </w:r>
            <w:r>
              <w:rPr>
                <w:rFonts w:hint="eastAsia"/>
                <w:b/>
                <w:bCs/>
                <w:color w:val="auto"/>
                <w:kern w:val="0"/>
                <w:szCs w:val="21"/>
              </w:rPr>
              <w:t>认为</w:t>
            </w:r>
            <w:r>
              <w:rPr>
                <w:rFonts w:hint="eastAsia"/>
                <w:b/>
                <w:bCs/>
                <w:color w:val="auto"/>
                <w:kern w:val="0"/>
                <w:szCs w:val="21"/>
                <w:lang w:eastAsia="zh-CN"/>
              </w:rPr>
              <w:t>供应商</w:t>
            </w:r>
            <w:r>
              <w:rPr>
                <w:rFonts w:hint="eastAsia"/>
                <w:b/>
                <w:bCs/>
                <w:color w:val="auto"/>
                <w:kern w:val="0"/>
                <w:szCs w:val="21"/>
              </w:rPr>
              <w:t>的</w:t>
            </w:r>
            <w:r>
              <w:rPr>
                <w:rFonts w:hint="eastAsia"/>
                <w:b/>
                <w:bCs/>
                <w:color w:val="auto"/>
                <w:kern w:val="0"/>
                <w:szCs w:val="21"/>
                <w:lang w:eastAsia="zh-CN"/>
              </w:rPr>
              <w:t>最后</w:t>
            </w:r>
            <w:r>
              <w:rPr>
                <w:rFonts w:hint="eastAsia"/>
                <w:b/>
                <w:bCs/>
                <w:color w:val="auto"/>
                <w:kern w:val="0"/>
                <w:szCs w:val="21"/>
              </w:rPr>
              <w:t>报价明显低于其他通过响应文件审查</w:t>
            </w:r>
            <w:r>
              <w:rPr>
                <w:rFonts w:hint="eastAsia"/>
                <w:b/>
                <w:bCs/>
                <w:color w:val="auto"/>
                <w:kern w:val="0"/>
                <w:szCs w:val="21"/>
                <w:lang w:eastAsia="zh-CN"/>
              </w:rPr>
              <w:t>的供应商</w:t>
            </w:r>
            <w:r>
              <w:rPr>
                <w:rFonts w:hint="eastAsia"/>
                <w:b/>
                <w:bCs/>
                <w:color w:val="auto"/>
                <w:kern w:val="0"/>
                <w:szCs w:val="21"/>
              </w:rPr>
              <w:t>报价，有可能影响产品质量或者不能诚信履约的，应当要求其在</w:t>
            </w:r>
            <w:r>
              <w:rPr>
                <w:rFonts w:hint="eastAsia"/>
                <w:b/>
                <w:bCs/>
                <w:color w:val="auto"/>
                <w:kern w:val="0"/>
                <w:szCs w:val="21"/>
                <w:lang w:eastAsia="zh-CN"/>
              </w:rPr>
              <w:t>评审</w:t>
            </w:r>
            <w:r>
              <w:rPr>
                <w:rFonts w:hint="eastAsia"/>
                <w:b/>
                <w:bCs/>
                <w:color w:val="auto"/>
                <w:kern w:val="0"/>
                <w:szCs w:val="21"/>
              </w:rPr>
              <w:t>现场合理的时间内提供书面说明，必要时提交相关证明材料；</w:t>
            </w:r>
            <w:r>
              <w:rPr>
                <w:rFonts w:hint="eastAsia"/>
                <w:b/>
                <w:bCs/>
                <w:color w:val="auto"/>
                <w:kern w:val="0"/>
                <w:szCs w:val="21"/>
                <w:lang w:eastAsia="zh-CN"/>
              </w:rPr>
              <w:t>供应商</w:t>
            </w:r>
            <w:r>
              <w:rPr>
                <w:rFonts w:hint="eastAsia"/>
                <w:b/>
                <w:bCs/>
                <w:color w:val="auto"/>
                <w:kern w:val="0"/>
                <w:szCs w:val="21"/>
              </w:rPr>
              <w:t>不能证明其报价合理性的，</w:t>
            </w:r>
            <w:r>
              <w:rPr>
                <w:rFonts w:hint="eastAsia"/>
                <w:b/>
                <w:bCs/>
                <w:color w:val="auto"/>
                <w:kern w:val="0"/>
                <w:szCs w:val="21"/>
                <w:lang w:val="en-US" w:eastAsia="zh-CN"/>
              </w:rPr>
              <w:t>磋商</w:t>
            </w:r>
            <w:r>
              <w:rPr>
                <w:rFonts w:hint="eastAsia"/>
                <w:b/>
                <w:bCs/>
                <w:color w:val="auto"/>
                <w:kern w:val="0"/>
                <w:szCs w:val="21"/>
                <w:lang w:eastAsia="zh-CN"/>
              </w:rPr>
              <w:t>小组</w:t>
            </w:r>
            <w:r>
              <w:rPr>
                <w:rFonts w:hint="eastAsia"/>
                <w:b/>
                <w:bCs/>
                <w:color w:val="auto"/>
                <w:kern w:val="0"/>
                <w:szCs w:val="21"/>
              </w:rPr>
              <w:t>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5"/>
            <w:vAlign w:val="center"/>
          </w:tcPr>
          <w:p>
            <w:pPr>
              <w:keepNext/>
              <w:keepLines/>
              <w:pageBreakBefore w:val="0"/>
              <w:kinsoku/>
              <w:wordWrap/>
              <w:overflowPunct/>
              <w:topLinePunct w:val="0"/>
              <w:autoSpaceDE/>
              <w:autoSpaceDN/>
              <w:bidi w:val="0"/>
              <w:adjustRightInd/>
              <w:snapToGrid w:val="0"/>
              <w:spacing w:line="578" w:lineRule="exact"/>
              <w:jc w:val="center"/>
              <w:textAlignment w:val="auto"/>
              <w:rPr>
                <w:rFonts w:ascii="Times New Roman" w:hAnsi="Times New Roman" w:eastAsia="仿宋_GB2312"/>
                <w:sz w:val="32"/>
                <w:szCs w:val="32"/>
                <w:vertAlign w:val="baseline"/>
              </w:rPr>
            </w:pPr>
            <w:r>
              <w:rPr>
                <w:rFonts w:hint="eastAsia" w:ascii="Times New Roman" w:hAnsi="Times New Roman" w:cs="Times New Roman"/>
                <w:b/>
                <w:kern w:val="0"/>
                <w:szCs w:val="21"/>
                <w:lang w:val="en-US" w:eastAsia="zh-CN"/>
              </w:rPr>
              <w:t>供应商专业资质</w:t>
            </w:r>
            <w:r>
              <w:rPr>
                <w:rFonts w:hint="default" w:ascii="Times New Roman" w:hAnsi="Times New Roman" w:cs="Times New Roman"/>
                <w:b/>
                <w:kern w:val="0"/>
                <w:szCs w:val="21"/>
              </w:rPr>
              <w:t>（</w:t>
            </w:r>
            <w:r>
              <w:rPr>
                <w:rFonts w:hint="eastAsia" w:ascii="Times New Roman" w:hAnsi="Times New Roman" w:cs="Times New Roman"/>
                <w:b/>
                <w:kern w:val="0"/>
                <w:szCs w:val="21"/>
                <w:lang w:val="en-US" w:eastAsia="zh-CN"/>
              </w:rPr>
              <w:t>10</w:t>
            </w:r>
            <w:r>
              <w:rPr>
                <w:rFonts w:hint="default" w:ascii="Times New Roman" w:hAnsi="Times New Roman" w:cs="Times New Roman"/>
                <w:b/>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0" w:type="pct"/>
            <w:vAlign w:val="top"/>
          </w:tcPr>
          <w:p>
            <w:pPr>
              <w:keepNext/>
              <w:keepLines/>
              <w:pageBreakBefore w:val="0"/>
              <w:kinsoku/>
              <w:wordWrap/>
              <w:overflowPunct/>
              <w:topLinePunct w:val="0"/>
              <w:autoSpaceDE/>
              <w:autoSpaceDN/>
              <w:bidi w:val="0"/>
              <w:adjustRightInd/>
              <w:snapToGrid w:val="0"/>
              <w:spacing w:line="578" w:lineRule="exact"/>
              <w:jc w:val="both"/>
              <w:textAlignment w:val="auto"/>
              <w:rPr>
                <w:rFonts w:hint="eastAsia" w:ascii="Times New Roman" w:hAnsi="Times New Roman" w:eastAsia="仿宋_GB2312"/>
                <w:sz w:val="32"/>
                <w:szCs w:val="32"/>
                <w:vertAlign w:val="baseline"/>
                <w:lang w:val="en-US" w:eastAsia="zh-CN"/>
              </w:rPr>
            </w:pPr>
            <w:r>
              <w:rPr>
                <w:rFonts w:hint="eastAsia" w:ascii="Times New Roman" w:hAnsi="Times New Roman" w:eastAsia="仿宋_GB2312"/>
                <w:sz w:val="21"/>
                <w:szCs w:val="21"/>
                <w:vertAlign w:val="baseline"/>
                <w:lang w:val="en-US" w:eastAsia="zh-CN"/>
              </w:rPr>
              <w:t>2</w:t>
            </w:r>
          </w:p>
        </w:tc>
        <w:tc>
          <w:tcPr>
            <w:tcW w:w="508" w:type="pct"/>
            <w:vAlign w:val="top"/>
          </w:tcPr>
          <w:p>
            <w:pPr>
              <w:keepNext/>
              <w:keepLines/>
              <w:pageBreakBefore w:val="0"/>
              <w:widowControl/>
              <w:kinsoku/>
              <w:wordWrap/>
              <w:overflowPunct/>
              <w:topLinePunct w:val="0"/>
              <w:autoSpaceDE/>
              <w:autoSpaceDN/>
              <w:bidi w:val="0"/>
              <w:adjustRightInd/>
              <w:snapToGrid w:val="0"/>
              <w:spacing w:line="300" w:lineRule="auto"/>
              <w:jc w:val="center"/>
              <w:textAlignment w:val="auto"/>
              <w:rPr>
                <w:rFonts w:hint="default" w:ascii="Times New Roman" w:hAnsi="Times New Roman" w:eastAsia="仿宋_GB2312"/>
                <w:sz w:val="32"/>
                <w:szCs w:val="32"/>
                <w:vertAlign w:val="baseline"/>
                <w:lang w:val="en-US" w:eastAsia="zh-CN"/>
              </w:rPr>
            </w:pPr>
            <w:r>
              <w:rPr>
                <w:rFonts w:hint="eastAsia" w:ascii="Times New Roman" w:hAnsi="Times New Roman" w:cs="Times New Roman"/>
                <w:color w:val="auto"/>
                <w:kern w:val="0"/>
                <w:szCs w:val="21"/>
                <w:lang w:val="en-US" w:eastAsia="zh-CN"/>
              </w:rPr>
              <w:t>专业资质</w:t>
            </w:r>
          </w:p>
        </w:tc>
        <w:tc>
          <w:tcPr>
            <w:tcW w:w="359" w:type="pct"/>
            <w:vAlign w:val="center"/>
          </w:tcPr>
          <w:p>
            <w:pPr>
              <w:keepNext/>
              <w:keepLines/>
              <w:pageBreakBefore w:val="0"/>
              <w:widowControl/>
              <w:kinsoku/>
              <w:wordWrap/>
              <w:overflowPunct/>
              <w:topLinePunct w:val="0"/>
              <w:autoSpaceDE/>
              <w:autoSpaceDN/>
              <w:bidi w:val="0"/>
              <w:adjustRightInd/>
              <w:snapToGrid w:val="0"/>
              <w:spacing w:line="300" w:lineRule="auto"/>
              <w:jc w:val="center"/>
              <w:textAlignment w:val="auto"/>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业绩</w:t>
            </w:r>
          </w:p>
        </w:tc>
        <w:tc>
          <w:tcPr>
            <w:tcW w:w="267" w:type="pct"/>
            <w:vAlign w:val="center"/>
          </w:tcPr>
          <w:p>
            <w:pPr>
              <w:keepNext/>
              <w:keepLines/>
              <w:pageBreakBefore w:val="0"/>
              <w:widowControl/>
              <w:kinsoku/>
              <w:wordWrap/>
              <w:overflowPunct/>
              <w:topLinePunct w:val="0"/>
              <w:autoSpaceDE/>
              <w:autoSpaceDN/>
              <w:bidi w:val="0"/>
              <w:adjustRightInd/>
              <w:snapToGrid w:val="0"/>
              <w:spacing w:line="300" w:lineRule="auto"/>
              <w:jc w:val="center"/>
              <w:textAlignment w:val="auto"/>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10分</w:t>
            </w:r>
          </w:p>
        </w:tc>
        <w:tc>
          <w:tcPr>
            <w:tcW w:w="3614" w:type="pct"/>
            <w:vAlign w:val="top"/>
          </w:tcPr>
          <w:p>
            <w:pPr>
              <w:keepNext/>
              <w:keepLines/>
              <w:pageBreakBefore w:val="0"/>
              <w:widowControl/>
              <w:kinsoku/>
              <w:wordWrap/>
              <w:overflowPunct/>
              <w:topLinePunct w:val="0"/>
              <w:autoSpaceDE/>
              <w:autoSpaceDN/>
              <w:bidi w:val="0"/>
              <w:adjustRightInd/>
              <w:snapToGrid w:val="0"/>
              <w:spacing w:line="300" w:lineRule="auto"/>
              <w:ind w:firstLine="420"/>
              <w:textAlignment w:val="auto"/>
              <w:rPr>
                <w:rFonts w:hint="default" w:ascii="Times New Roman" w:hAnsi="Times New Roman" w:cs="Times New Roman"/>
                <w:color w:val="auto"/>
                <w:kern w:val="0"/>
                <w:szCs w:val="21"/>
              </w:rPr>
            </w:pPr>
            <w:r>
              <w:rPr>
                <w:rFonts w:hint="eastAsia" w:ascii="Times New Roman" w:hAnsi="Times New Roman" w:cs="Times New Roman"/>
                <w:color w:val="auto"/>
                <w:kern w:val="0"/>
                <w:szCs w:val="21"/>
                <w:lang w:val="en-US" w:eastAsia="zh-CN"/>
              </w:rPr>
              <w:t>2022</w:t>
            </w:r>
            <w:r>
              <w:rPr>
                <w:rFonts w:hint="default" w:ascii="Times New Roman" w:hAnsi="Times New Roman" w:cs="Times New Roman"/>
                <w:color w:val="auto"/>
                <w:kern w:val="0"/>
                <w:szCs w:val="21"/>
              </w:rPr>
              <w:t>年以来</w:t>
            </w:r>
            <w:r>
              <w:rPr>
                <w:rFonts w:hint="eastAsia" w:ascii="Times New Roman" w:hAnsi="Times New Roman" w:cs="Times New Roman"/>
                <w:color w:val="auto"/>
                <w:kern w:val="0"/>
                <w:szCs w:val="21"/>
                <w:lang w:val="en-US" w:eastAsia="zh-CN"/>
              </w:rPr>
              <w:t>承接过</w:t>
            </w:r>
            <w:r>
              <w:rPr>
                <w:rFonts w:hint="default" w:ascii="Times New Roman" w:hAnsi="Times New Roman" w:cs="Times New Roman"/>
                <w:color w:val="auto"/>
                <w:kern w:val="0"/>
                <w:szCs w:val="21"/>
              </w:rPr>
              <w:t>类似项目业绩（需提供合同复印件），每提供一份得2.5分，最高得</w:t>
            </w:r>
            <w:r>
              <w:rPr>
                <w:rFonts w:hint="eastAsia" w:ascii="Times New Roman" w:hAnsi="Times New Roman" w:cs="Times New Roman"/>
                <w:color w:val="auto"/>
                <w:kern w:val="0"/>
                <w:szCs w:val="21"/>
                <w:lang w:val="en-US" w:eastAsia="zh-CN"/>
              </w:rPr>
              <w:t>10</w:t>
            </w:r>
            <w:r>
              <w:rPr>
                <w:rFonts w:hint="default" w:ascii="Times New Roman" w:hAnsi="Times New Roman" w:cs="Times New Roman"/>
                <w:color w:val="auto"/>
                <w:kern w:val="0"/>
                <w:szCs w:val="21"/>
              </w:rPr>
              <w:t>分。未提供相关证明资料不得分</w:t>
            </w:r>
            <w:r>
              <w:rPr>
                <w:rFonts w:hint="eastAsia" w:ascii="Times New Roman" w:hAnsi="Times New Roman" w:cs="Times New Roman"/>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5"/>
            <w:vAlign w:val="center"/>
          </w:tcPr>
          <w:p>
            <w:pPr>
              <w:keepNext/>
              <w:keepLines/>
              <w:pageBreakBefore w:val="0"/>
              <w:kinsoku/>
              <w:wordWrap/>
              <w:overflowPunct/>
              <w:topLinePunct w:val="0"/>
              <w:autoSpaceDE/>
              <w:autoSpaceDN/>
              <w:bidi w:val="0"/>
              <w:adjustRightInd/>
              <w:snapToGrid w:val="0"/>
              <w:spacing w:line="578" w:lineRule="exact"/>
              <w:jc w:val="center"/>
              <w:textAlignment w:val="auto"/>
              <w:rPr>
                <w:rFonts w:hint="eastAsia" w:ascii="Times New Roman" w:hAnsi="Times New Roman" w:cs="Times New Roman"/>
                <w:color w:val="auto"/>
                <w:kern w:val="0"/>
                <w:szCs w:val="21"/>
                <w:lang w:val="en-US" w:eastAsia="zh-CN"/>
              </w:rPr>
            </w:pPr>
            <w:r>
              <w:rPr>
                <w:rFonts w:hint="eastAsia" w:ascii="Times New Roman" w:hAnsi="Times New Roman" w:cs="Times New Roman"/>
                <w:b/>
                <w:kern w:val="0"/>
                <w:szCs w:val="21"/>
                <w:lang w:val="en-US" w:eastAsia="zh-CN"/>
              </w:rPr>
              <w:t>服务方案（60分）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0" w:type="pct"/>
            <w:vMerge w:val="restart"/>
            <w:vAlign w:val="center"/>
          </w:tcPr>
          <w:p>
            <w:pPr>
              <w:keepNext/>
              <w:keepLines/>
              <w:pageBreakBefore w:val="0"/>
              <w:kinsoku/>
              <w:wordWrap/>
              <w:overflowPunct/>
              <w:topLinePunct w:val="0"/>
              <w:autoSpaceDE/>
              <w:autoSpaceDN/>
              <w:bidi w:val="0"/>
              <w:adjustRightInd/>
              <w:snapToGrid w:val="0"/>
              <w:spacing w:line="578" w:lineRule="exact"/>
              <w:jc w:val="center"/>
              <w:textAlignment w:val="auto"/>
              <w:rPr>
                <w:rFonts w:hint="eastAsia" w:ascii="Times New Roman" w:hAnsi="Times New Roman" w:eastAsia="仿宋_GB2312"/>
                <w:b w:val="0"/>
                <w:bCs w:val="0"/>
                <w:sz w:val="21"/>
                <w:szCs w:val="21"/>
                <w:shd w:val="clear" w:color="auto" w:fill="auto"/>
                <w:vertAlign w:val="baseline"/>
                <w:lang w:val="en-US" w:eastAsia="zh-CN"/>
              </w:rPr>
            </w:pPr>
            <w:r>
              <w:rPr>
                <w:rFonts w:hint="eastAsia" w:ascii="Times New Roman" w:hAnsi="Times New Roman" w:eastAsia="仿宋_GB2312"/>
                <w:sz w:val="21"/>
                <w:szCs w:val="21"/>
                <w:vertAlign w:val="baseline"/>
                <w:lang w:val="en-US" w:eastAsia="zh-CN"/>
              </w:rPr>
              <w:t>3</w:t>
            </w:r>
          </w:p>
        </w:tc>
        <w:tc>
          <w:tcPr>
            <w:tcW w:w="508" w:type="pct"/>
            <w:vMerge w:val="restart"/>
            <w:vAlign w:val="center"/>
          </w:tcPr>
          <w:p>
            <w:pPr>
              <w:keepNext/>
              <w:keepLines/>
              <w:pageBreakBefore w:val="0"/>
              <w:kinsoku/>
              <w:wordWrap/>
              <w:overflowPunct/>
              <w:topLinePunct w:val="0"/>
              <w:autoSpaceDE/>
              <w:autoSpaceDN/>
              <w:bidi w:val="0"/>
              <w:adjustRightInd/>
              <w:snapToGrid w:val="0"/>
              <w:spacing w:line="578" w:lineRule="exact"/>
              <w:jc w:val="center"/>
              <w:textAlignment w:val="auto"/>
              <w:rPr>
                <w:rFonts w:hint="eastAsia" w:ascii="Times New Roman" w:hAnsi="Times New Roman" w:eastAsia="仿宋_GB2312"/>
                <w:sz w:val="32"/>
                <w:szCs w:val="32"/>
                <w:vertAlign w:val="baseline"/>
                <w:lang w:val="en-US" w:eastAsia="zh-CN"/>
              </w:rPr>
            </w:pPr>
            <w:r>
              <w:rPr>
                <w:rFonts w:hint="eastAsia" w:ascii="Times New Roman" w:hAnsi="Times New Roman" w:cs="Times New Roman"/>
                <w:color w:val="auto"/>
                <w:kern w:val="0"/>
                <w:szCs w:val="21"/>
                <w:lang w:val="en-US" w:eastAsia="zh-CN"/>
              </w:rPr>
              <w:t>服务方案（60分）</w:t>
            </w:r>
          </w:p>
        </w:tc>
        <w:tc>
          <w:tcPr>
            <w:tcW w:w="359" w:type="pct"/>
            <w:vAlign w:val="center"/>
          </w:tcPr>
          <w:p>
            <w:pPr>
              <w:keepNext/>
              <w:keepLines/>
              <w:pageBreakBefore w:val="0"/>
              <w:widowControl/>
              <w:kinsoku/>
              <w:wordWrap/>
              <w:overflowPunct/>
              <w:topLinePunct w:val="0"/>
              <w:autoSpaceDE/>
              <w:autoSpaceDN/>
              <w:bidi w:val="0"/>
              <w:adjustRightInd/>
              <w:snapToGrid w:val="0"/>
              <w:spacing w:line="300" w:lineRule="auto"/>
              <w:jc w:val="center"/>
              <w:textAlignment w:val="auto"/>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服务团队</w:t>
            </w:r>
          </w:p>
        </w:tc>
        <w:tc>
          <w:tcPr>
            <w:tcW w:w="267" w:type="pct"/>
            <w:vAlign w:val="center"/>
          </w:tcPr>
          <w:p>
            <w:pPr>
              <w:keepNext/>
              <w:keepLines/>
              <w:pageBreakBefore w:val="0"/>
              <w:widowControl/>
              <w:kinsoku/>
              <w:wordWrap/>
              <w:overflowPunct/>
              <w:topLinePunct w:val="0"/>
              <w:autoSpaceDE/>
              <w:autoSpaceDN/>
              <w:bidi w:val="0"/>
              <w:adjustRightInd/>
              <w:snapToGrid w:val="0"/>
              <w:spacing w:line="300" w:lineRule="auto"/>
              <w:jc w:val="center"/>
              <w:textAlignment w:val="auto"/>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15分</w:t>
            </w:r>
          </w:p>
        </w:tc>
        <w:tc>
          <w:tcPr>
            <w:tcW w:w="3614" w:type="pct"/>
            <w:vAlign w:val="top"/>
          </w:tcPr>
          <w:p>
            <w:pPr>
              <w:keepNext/>
              <w:keepLines/>
              <w:pageBreakBefore w:val="0"/>
              <w:widowControl/>
              <w:kinsoku/>
              <w:wordWrap/>
              <w:overflowPunct/>
              <w:topLinePunct w:val="0"/>
              <w:autoSpaceDE/>
              <w:autoSpaceDN/>
              <w:bidi w:val="0"/>
              <w:adjustRightInd/>
              <w:snapToGrid w:val="0"/>
              <w:spacing w:line="300" w:lineRule="auto"/>
              <w:ind w:firstLine="420"/>
              <w:textAlignment w:val="auto"/>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项目负责人简历，小组负责人简历，团队人员组成</w:t>
            </w:r>
          </w:p>
          <w:p>
            <w:pPr>
              <w:keepNext/>
              <w:keepLines/>
              <w:pageBreakBefore w:val="0"/>
              <w:widowControl/>
              <w:kinsoku/>
              <w:wordWrap/>
              <w:overflowPunct/>
              <w:topLinePunct w:val="0"/>
              <w:autoSpaceDE/>
              <w:autoSpaceDN/>
              <w:bidi w:val="0"/>
              <w:adjustRightInd/>
              <w:snapToGrid w:val="0"/>
              <w:spacing w:line="300" w:lineRule="auto"/>
              <w:ind w:firstLine="420"/>
              <w:textAlignment w:val="auto"/>
              <w:rPr>
                <w:rFonts w:hint="default"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val="en-US" w:eastAsia="zh-CN"/>
              </w:rPr>
              <w:t>团队项目负责人拥有注册会计师得5分；小组负责人≧2人，得4分；专职盘点人员≥8人，分工明确，得4分；劳力工人≥</w:t>
            </w:r>
            <w:r>
              <w:rPr>
                <w:rFonts w:hint="default" w:ascii="Times New Roman" w:hAnsi="Times New Roman" w:cs="Times New Roman"/>
                <w:color w:val="auto"/>
                <w:kern w:val="0"/>
                <w:szCs w:val="21"/>
                <w:lang w:eastAsia="zh-CN"/>
              </w:rPr>
              <w:t>6</w:t>
            </w:r>
            <w:r>
              <w:rPr>
                <w:rFonts w:hint="eastAsia" w:ascii="Times New Roman" w:hAnsi="Times New Roman" w:cs="Times New Roman"/>
                <w:color w:val="auto"/>
                <w:kern w:val="0"/>
                <w:szCs w:val="21"/>
                <w:lang w:val="en-US" w:eastAsia="zh-CN"/>
              </w:rPr>
              <w:t>人，得2分。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0" w:type="pct"/>
            <w:vMerge w:val="continue"/>
            <w:vAlign w:val="center"/>
          </w:tcPr>
          <w:p>
            <w:pPr>
              <w:keepNext/>
              <w:keepLines/>
              <w:pageBreakBefore w:val="0"/>
              <w:kinsoku/>
              <w:wordWrap/>
              <w:overflowPunct/>
              <w:topLinePunct w:val="0"/>
              <w:autoSpaceDE/>
              <w:autoSpaceDN/>
              <w:bidi w:val="0"/>
              <w:adjustRightInd/>
              <w:snapToGrid w:val="0"/>
              <w:spacing w:line="578" w:lineRule="exact"/>
              <w:jc w:val="center"/>
              <w:textAlignment w:val="auto"/>
              <w:rPr>
                <w:rFonts w:hint="eastAsia" w:ascii="Times New Roman" w:hAnsi="Times New Roman" w:eastAsia="仿宋_GB2312"/>
                <w:sz w:val="21"/>
                <w:szCs w:val="21"/>
                <w:vertAlign w:val="baseline"/>
                <w:lang w:val="en-US" w:eastAsia="zh-CN"/>
              </w:rPr>
            </w:pPr>
          </w:p>
        </w:tc>
        <w:tc>
          <w:tcPr>
            <w:tcW w:w="508" w:type="pct"/>
            <w:vMerge w:val="continue"/>
            <w:vAlign w:val="top"/>
          </w:tcPr>
          <w:p>
            <w:pPr>
              <w:keepNext/>
              <w:keepLines/>
              <w:pageBreakBefore w:val="0"/>
              <w:kinsoku/>
              <w:wordWrap/>
              <w:overflowPunct/>
              <w:topLinePunct w:val="0"/>
              <w:autoSpaceDE/>
              <w:autoSpaceDN/>
              <w:bidi w:val="0"/>
              <w:adjustRightInd/>
              <w:snapToGrid w:val="0"/>
              <w:spacing w:line="578" w:lineRule="exact"/>
              <w:jc w:val="both"/>
              <w:textAlignment w:val="auto"/>
              <w:rPr>
                <w:rFonts w:ascii="Times New Roman" w:hAnsi="Times New Roman" w:eastAsia="仿宋_GB2312"/>
                <w:sz w:val="32"/>
                <w:szCs w:val="32"/>
                <w:vertAlign w:val="baseline"/>
              </w:rPr>
            </w:pPr>
          </w:p>
        </w:tc>
        <w:tc>
          <w:tcPr>
            <w:tcW w:w="359" w:type="pct"/>
            <w:vAlign w:val="center"/>
          </w:tcPr>
          <w:p>
            <w:pPr>
              <w:keepNext/>
              <w:keepLines/>
              <w:pageBreakBefore w:val="0"/>
              <w:widowControl/>
              <w:kinsoku/>
              <w:wordWrap/>
              <w:overflowPunct/>
              <w:topLinePunct w:val="0"/>
              <w:autoSpaceDE/>
              <w:autoSpaceDN/>
              <w:bidi w:val="0"/>
              <w:adjustRightInd/>
              <w:snapToGrid w:val="0"/>
              <w:spacing w:line="300" w:lineRule="auto"/>
              <w:jc w:val="center"/>
              <w:textAlignment w:val="auto"/>
              <w:rPr>
                <w:rFonts w:hint="eastAsia" w:ascii="Times New Roman" w:hAnsi="Times New Roman" w:cs="Times New Roman"/>
                <w:color w:val="auto"/>
                <w:kern w:val="0"/>
                <w:szCs w:val="21"/>
                <w:lang w:val="en-US" w:eastAsia="zh-CN"/>
              </w:rPr>
            </w:pPr>
            <w:r>
              <w:rPr>
                <w:rFonts w:hint="eastAsia"/>
                <w:color w:val="auto"/>
                <w:lang w:val="en-US" w:eastAsia="zh-CN"/>
              </w:rPr>
              <w:t>工具设备</w:t>
            </w:r>
          </w:p>
        </w:tc>
        <w:tc>
          <w:tcPr>
            <w:tcW w:w="267" w:type="pct"/>
            <w:vAlign w:val="center"/>
          </w:tcPr>
          <w:p>
            <w:pPr>
              <w:keepNext/>
              <w:keepLines/>
              <w:pageBreakBefore w:val="0"/>
              <w:widowControl/>
              <w:kinsoku/>
              <w:wordWrap/>
              <w:overflowPunct/>
              <w:topLinePunct w:val="0"/>
              <w:autoSpaceDE/>
              <w:autoSpaceDN/>
              <w:bidi w:val="0"/>
              <w:adjustRightInd/>
              <w:snapToGrid w:val="0"/>
              <w:spacing w:line="300" w:lineRule="auto"/>
              <w:jc w:val="center"/>
              <w:textAlignment w:val="auto"/>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5分</w:t>
            </w:r>
          </w:p>
        </w:tc>
        <w:tc>
          <w:tcPr>
            <w:tcW w:w="3614" w:type="pct"/>
            <w:vAlign w:val="top"/>
          </w:tcPr>
          <w:p>
            <w:pPr>
              <w:keepNext/>
              <w:keepLines/>
              <w:pageBreakBefore w:val="0"/>
              <w:widowControl/>
              <w:kinsoku/>
              <w:wordWrap/>
              <w:overflowPunct/>
              <w:topLinePunct w:val="0"/>
              <w:autoSpaceDE/>
              <w:autoSpaceDN/>
              <w:bidi w:val="0"/>
              <w:adjustRightInd/>
              <w:snapToGrid w:val="0"/>
              <w:spacing w:line="300" w:lineRule="auto"/>
              <w:ind w:firstLine="420"/>
              <w:textAlignment w:val="auto"/>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提供服务项目使用的工具、设备完整适配，得5分；核心工具齐全，缺少辅助工作但不影响基础盘点工作得3分；关键工具缺失，降低盘点效率得1分；没有提供服务项目使用工具设备不得分。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0" w:type="pct"/>
            <w:vMerge w:val="continue"/>
            <w:vAlign w:val="center"/>
          </w:tcPr>
          <w:p>
            <w:pPr>
              <w:keepNext/>
              <w:keepLines/>
              <w:pageBreakBefore w:val="0"/>
              <w:kinsoku/>
              <w:wordWrap/>
              <w:overflowPunct/>
              <w:topLinePunct w:val="0"/>
              <w:autoSpaceDE/>
              <w:autoSpaceDN/>
              <w:bidi w:val="0"/>
              <w:adjustRightInd/>
              <w:snapToGrid w:val="0"/>
              <w:spacing w:line="578" w:lineRule="exact"/>
              <w:jc w:val="center"/>
              <w:textAlignment w:val="auto"/>
              <w:rPr>
                <w:rFonts w:hint="eastAsia" w:ascii="Times New Roman" w:hAnsi="Times New Roman" w:eastAsia="仿宋_GB2312"/>
                <w:sz w:val="21"/>
                <w:szCs w:val="21"/>
                <w:vertAlign w:val="baseline"/>
                <w:lang w:val="en-US" w:eastAsia="zh-CN"/>
              </w:rPr>
            </w:pPr>
          </w:p>
        </w:tc>
        <w:tc>
          <w:tcPr>
            <w:tcW w:w="508" w:type="pct"/>
            <w:vMerge w:val="continue"/>
            <w:vAlign w:val="top"/>
          </w:tcPr>
          <w:p>
            <w:pPr>
              <w:keepNext/>
              <w:keepLines/>
              <w:pageBreakBefore w:val="0"/>
              <w:kinsoku/>
              <w:wordWrap/>
              <w:overflowPunct/>
              <w:topLinePunct w:val="0"/>
              <w:autoSpaceDE/>
              <w:autoSpaceDN/>
              <w:bidi w:val="0"/>
              <w:adjustRightInd/>
              <w:snapToGrid w:val="0"/>
              <w:spacing w:line="578" w:lineRule="exact"/>
              <w:jc w:val="both"/>
              <w:textAlignment w:val="auto"/>
              <w:rPr>
                <w:rFonts w:ascii="Times New Roman" w:hAnsi="Times New Roman" w:eastAsia="仿宋_GB2312"/>
                <w:sz w:val="32"/>
                <w:szCs w:val="32"/>
                <w:vertAlign w:val="baseline"/>
              </w:rPr>
            </w:pPr>
          </w:p>
        </w:tc>
        <w:tc>
          <w:tcPr>
            <w:tcW w:w="359" w:type="pct"/>
            <w:vAlign w:val="center"/>
          </w:tcPr>
          <w:p>
            <w:pPr>
              <w:keepNext/>
              <w:keepLines/>
              <w:pageBreakBefore w:val="0"/>
              <w:widowControl/>
              <w:kinsoku/>
              <w:wordWrap/>
              <w:overflowPunct/>
              <w:topLinePunct w:val="0"/>
              <w:autoSpaceDE/>
              <w:autoSpaceDN/>
              <w:bidi w:val="0"/>
              <w:adjustRightInd/>
              <w:snapToGrid w:val="0"/>
              <w:spacing w:line="300" w:lineRule="auto"/>
              <w:jc w:val="center"/>
              <w:textAlignment w:val="auto"/>
              <w:rPr>
                <w:rFonts w:hint="eastAsia" w:ascii="Times New Roman" w:hAnsi="Times New Roman" w:cs="Times New Roman"/>
                <w:color w:val="auto"/>
                <w:kern w:val="0"/>
                <w:szCs w:val="21"/>
                <w:lang w:val="en-US" w:eastAsia="zh-CN"/>
              </w:rPr>
            </w:pPr>
            <w:r>
              <w:rPr>
                <w:rFonts w:hint="eastAsia"/>
                <w:color w:val="auto"/>
                <w:lang w:val="en-US" w:eastAsia="zh-CN"/>
              </w:rPr>
              <w:t>工作计划安排</w:t>
            </w:r>
          </w:p>
        </w:tc>
        <w:tc>
          <w:tcPr>
            <w:tcW w:w="267" w:type="pct"/>
            <w:vAlign w:val="center"/>
          </w:tcPr>
          <w:p>
            <w:pPr>
              <w:keepNext/>
              <w:keepLines/>
              <w:pageBreakBefore w:val="0"/>
              <w:widowControl/>
              <w:kinsoku/>
              <w:wordWrap/>
              <w:overflowPunct/>
              <w:topLinePunct w:val="0"/>
              <w:autoSpaceDE/>
              <w:autoSpaceDN/>
              <w:bidi w:val="0"/>
              <w:adjustRightInd/>
              <w:snapToGrid w:val="0"/>
              <w:spacing w:line="300" w:lineRule="auto"/>
              <w:jc w:val="center"/>
              <w:textAlignment w:val="auto"/>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15分</w:t>
            </w:r>
          </w:p>
        </w:tc>
        <w:tc>
          <w:tcPr>
            <w:tcW w:w="3614" w:type="pct"/>
            <w:vAlign w:val="top"/>
          </w:tcPr>
          <w:p>
            <w:pPr>
              <w:keepNext/>
              <w:keepLines/>
              <w:pageBreakBefore w:val="0"/>
              <w:widowControl/>
              <w:kinsoku/>
              <w:wordWrap/>
              <w:overflowPunct/>
              <w:topLinePunct w:val="0"/>
              <w:autoSpaceDE/>
              <w:autoSpaceDN/>
              <w:bidi w:val="0"/>
              <w:adjustRightInd/>
              <w:snapToGrid w:val="0"/>
              <w:spacing w:line="300" w:lineRule="auto"/>
              <w:ind w:firstLine="420"/>
              <w:textAlignment w:val="auto"/>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工作计划安排，</w:t>
            </w:r>
            <w:r>
              <w:rPr>
                <w:rFonts w:hint="default" w:ascii="Times New Roman" w:hAnsi="Times New Roman" w:cs="Times New Roman"/>
                <w:color w:val="auto"/>
                <w:kern w:val="0"/>
                <w:szCs w:val="21"/>
                <w:lang w:eastAsia="zh-CN"/>
              </w:rPr>
              <w:t>工期不超过招标要求</w:t>
            </w:r>
            <w:r>
              <w:rPr>
                <w:rFonts w:hint="eastAsia" w:ascii="Times New Roman" w:hAnsi="Times New Roman" w:cs="Times New Roman"/>
                <w:color w:val="auto"/>
                <w:kern w:val="0"/>
                <w:szCs w:val="21"/>
                <w:lang w:val="en-US" w:eastAsia="zh-CN"/>
              </w:rPr>
              <w:t>。</w:t>
            </w:r>
          </w:p>
          <w:p>
            <w:pPr>
              <w:keepNext/>
              <w:keepLines/>
              <w:pageBreakBefore w:val="0"/>
              <w:widowControl/>
              <w:kinsoku/>
              <w:wordWrap/>
              <w:overflowPunct/>
              <w:topLinePunct w:val="0"/>
              <w:autoSpaceDE/>
              <w:autoSpaceDN/>
              <w:bidi w:val="0"/>
              <w:adjustRightInd/>
              <w:snapToGrid w:val="0"/>
              <w:spacing w:line="300" w:lineRule="auto"/>
              <w:textAlignment w:val="auto"/>
              <w:rPr>
                <w:rFonts w:hint="eastAsia" w:ascii="Times New Roman" w:hAnsi="Times New Roman" w:cs="Times New Roman"/>
                <w:color w:val="auto"/>
                <w:kern w:val="0"/>
                <w:szCs w:val="21"/>
                <w:lang w:val="en-US" w:eastAsia="zh-CN"/>
              </w:rPr>
            </w:pPr>
            <w:r>
              <w:rPr>
                <w:rFonts w:hint="default" w:ascii="Times New Roman" w:hAnsi="Times New Roman" w:cs="Times New Roman"/>
                <w:color w:val="auto"/>
                <w:kern w:val="0"/>
                <w:szCs w:val="21"/>
              </w:rPr>
              <w:t>一、 完整性（</w:t>
            </w:r>
            <w:r>
              <w:rPr>
                <w:rFonts w:hint="eastAsia" w:ascii="Times New Roman" w:hAnsi="Times New Roman" w:cs="Times New Roman"/>
                <w:color w:val="auto"/>
                <w:kern w:val="0"/>
                <w:szCs w:val="21"/>
                <w:lang w:val="en-US" w:eastAsia="zh-CN"/>
              </w:rPr>
              <w:t>6</w:t>
            </w:r>
            <w:r>
              <w:rPr>
                <w:rFonts w:hint="default" w:ascii="Times New Roman" w:hAnsi="Times New Roman" w:cs="Times New Roman"/>
                <w:color w:val="auto"/>
                <w:kern w:val="0"/>
                <w:szCs w:val="21"/>
              </w:rPr>
              <w:t>分）</w:t>
            </w:r>
            <w:r>
              <w:rPr>
                <w:rFonts w:hint="eastAsia" w:ascii="Times New Roman" w:hAnsi="Times New Roman" w:cs="Times New Roman"/>
                <w:color w:val="auto"/>
                <w:kern w:val="0"/>
                <w:szCs w:val="21"/>
              </w:rPr>
              <w:br w:type="textWrapping"/>
            </w:r>
            <w:r>
              <w:rPr>
                <w:rFonts w:hint="eastAsia" w:ascii="Times New Roman" w:hAnsi="Times New Roman" w:cs="Times New Roman"/>
                <w:color w:val="auto"/>
                <w:kern w:val="0"/>
                <w:szCs w:val="21"/>
              </w:rPr>
              <w:t>1. </w:t>
            </w:r>
            <w:r>
              <w:rPr>
                <w:rFonts w:hint="eastAsia" w:ascii="Times New Roman" w:hAnsi="Times New Roman" w:cs="Times New Roman"/>
                <w:color w:val="auto"/>
                <w:kern w:val="0"/>
                <w:szCs w:val="21"/>
                <w:lang w:val="en-US" w:eastAsia="zh-CN"/>
              </w:rPr>
              <w:t>6</w:t>
            </w:r>
            <w:r>
              <w:rPr>
                <w:rFonts w:hint="eastAsia" w:ascii="Times New Roman" w:hAnsi="Times New Roman" w:cs="Times New Roman"/>
                <w:color w:val="auto"/>
                <w:kern w:val="0"/>
                <w:szCs w:val="21"/>
              </w:rPr>
              <w:t>分：覆盖工作全流程（目标、执行步骤、验收标准），无关键环节遗漏。</w:t>
            </w:r>
            <w:r>
              <w:rPr>
                <w:rFonts w:hint="eastAsia" w:ascii="Times New Roman" w:hAnsi="Times New Roman" w:cs="Times New Roman"/>
                <w:color w:val="auto"/>
                <w:kern w:val="0"/>
                <w:szCs w:val="21"/>
              </w:rPr>
              <w:br w:type="textWrapping"/>
            </w:r>
            <w:r>
              <w:rPr>
                <w:rFonts w:hint="eastAsia" w:ascii="Times New Roman" w:hAnsi="Times New Roman" w:cs="Times New Roman"/>
                <w:color w:val="auto"/>
                <w:kern w:val="0"/>
                <w:szCs w:val="21"/>
              </w:rPr>
              <w:t>2. </w:t>
            </w:r>
            <w:r>
              <w:rPr>
                <w:rFonts w:hint="eastAsia" w:ascii="Times New Roman" w:hAnsi="Times New Roman" w:cs="Times New Roman"/>
                <w:color w:val="auto"/>
                <w:kern w:val="0"/>
                <w:szCs w:val="21"/>
                <w:lang w:val="en-US" w:eastAsia="zh-CN"/>
              </w:rPr>
              <w:t>4</w:t>
            </w:r>
            <w:r>
              <w:rPr>
                <w:rFonts w:hint="eastAsia" w:ascii="Times New Roman" w:hAnsi="Times New Roman" w:cs="Times New Roman"/>
                <w:color w:val="auto"/>
                <w:kern w:val="0"/>
                <w:szCs w:val="21"/>
              </w:rPr>
              <w:t>分：包含核心工作内容，但缺少1-2个次要环节（如未明确验收标准）。</w:t>
            </w:r>
            <w:r>
              <w:rPr>
                <w:rFonts w:hint="eastAsia" w:ascii="Times New Roman" w:hAnsi="Times New Roman" w:cs="Times New Roman"/>
                <w:color w:val="auto"/>
                <w:kern w:val="0"/>
                <w:szCs w:val="21"/>
              </w:rPr>
              <w:br w:type="textWrapping"/>
            </w:r>
            <w:r>
              <w:rPr>
                <w:rFonts w:hint="eastAsia" w:ascii="Times New Roman" w:hAnsi="Times New Roman" w:cs="Times New Roman"/>
                <w:color w:val="auto"/>
                <w:kern w:val="0"/>
                <w:szCs w:val="21"/>
              </w:rPr>
              <w:t>3. 0分：仅罗列零散任务，无完整流程框架。</w:t>
            </w:r>
            <w:r>
              <w:rPr>
                <w:rFonts w:hint="eastAsia" w:ascii="Times New Roman" w:hAnsi="Times New Roman" w:cs="Times New Roman"/>
                <w:color w:val="auto"/>
                <w:kern w:val="0"/>
                <w:szCs w:val="21"/>
              </w:rPr>
              <w:br w:type="textWrapping"/>
            </w:r>
            <w:r>
              <w:rPr>
                <w:rFonts w:hint="eastAsia" w:ascii="Times New Roman" w:hAnsi="Times New Roman" w:cs="Times New Roman"/>
                <w:color w:val="auto"/>
                <w:kern w:val="0"/>
                <w:szCs w:val="21"/>
              </w:rPr>
              <w:t>二、 合理性（</w:t>
            </w:r>
            <w:r>
              <w:rPr>
                <w:rFonts w:hint="eastAsia" w:ascii="Times New Roman" w:hAnsi="Times New Roman" w:cs="Times New Roman"/>
                <w:color w:val="auto"/>
                <w:kern w:val="0"/>
                <w:szCs w:val="21"/>
                <w:lang w:val="en-US" w:eastAsia="zh-CN"/>
              </w:rPr>
              <w:t>6</w:t>
            </w:r>
            <w:r>
              <w:rPr>
                <w:rFonts w:hint="eastAsia" w:ascii="Times New Roman" w:hAnsi="Times New Roman" w:cs="Times New Roman"/>
                <w:color w:val="auto"/>
                <w:kern w:val="0"/>
                <w:szCs w:val="21"/>
              </w:rPr>
              <w:t>分）</w:t>
            </w:r>
            <w:r>
              <w:rPr>
                <w:rFonts w:hint="eastAsia" w:ascii="Times New Roman" w:hAnsi="Times New Roman" w:cs="Times New Roman"/>
                <w:color w:val="auto"/>
                <w:kern w:val="0"/>
                <w:szCs w:val="21"/>
              </w:rPr>
              <w:br w:type="textWrapping"/>
            </w:r>
            <w:r>
              <w:rPr>
                <w:rFonts w:hint="eastAsia" w:ascii="Times New Roman" w:hAnsi="Times New Roman" w:cs="Times New Roman"/>
                <w:color w:val="auto"/>
                <w:kern w:val="0"/>
                <w:szCs w:val="21"/>
              </w:rPr>
              <w:t>1. </w:t>
            </w:r>
            <w:r>
              <w:rPr>
                <w:rFonts w:hint="eastAsia" w:ascii="Times New Roman" w:hAnsi="Times New Roman" w:cs="Times New Roman"/>
                <w:color w:val="auto"/>
                <w:kern w:val="0"/>
                <w:szCs w:val="21"/>
                <w:lang w:val="en-US" w:eastAsia="zh-CN"/>
              </w:rPr>
              <w:t>6</w:t>
            </w:r>
            <w:r>
              <w:rPr>
                <w:rFonts w:hint="eastAsia" w:ascii="Times New Roman" w:hAnsi="Times New Roman" w:cs="Times New Roman"/>
                <w:color w:val="auto"/>
                <w:kern w:val="0"/>
                <w:szCs w:val="21"/>
              </w:rPr>
              <w:t>分：目标可量化、可达成，时间节点与任务难度匹配，人员分工清晰且符合能力特长。</w:t>
            </w:r>
            <w:r>
              <w:rPr>
                <w:rFonts w:hint="eastAsia" w:ascii="Times New Roman" w:hAnsi="Times New Roman" w:cs="Times New Roman"/>
                <w:color w:val="auto"/>
                <w:kern w:val="0"/>
                <w:szCs w:val="21"/>
              </w:rPr>
              <w:br w:type="textWrapping"/>
            </w:r>
            <w:r>
              <w:rPr>
                <w:rFonts w:hint="eastAsia" w:ascii="Times New Roman" w:hAnsi="Times New Roman" w:cs="Times New Roman"/>
                <w:color w:val="auto"/>
                <w:kern w:val="0"/>
                <w:szCs w:val="21"/>
              </w:rPr>
              <w:t>2. </w:t>
            </w:r>
            <w:r>
              <w:rPr>
                <w:rFonts w:hint="eastAsia" w:ascii="Times New Roman" w:hAnsi="Times New Roman" w:cs="Times New Roman"/>
                <w:color w:val="auto"/>
                <w:kern w:val="0"/>
                <w:szCs w:val="21"/>
                <w:lang w:val="en-US" w:eastAsia="zh-CN"/>
              </w:rPr>
              <w:t>3</w:t>
            </w:r>
            <w:r>
              <w:rPr>
                <w:rFonts w:hint="eastAsia" w:ascii="Times New Roman" w:hAnsi="Times New Roman" w:cs="Times New Roman"/>
                <w:color w:val="auto"/>
                <w:kern w:val="0"/>
                <w:szCs w:val="21"/>
              </w:rPr>
              <w:t>分：目标较模糊，或时间安排松紧失衡，或分工存在少量不合理之处。</w:t>
            </w:r>
            <w:r>
              <w:rPr>
                <w:rFonts w:hint="eastAsia" w:ascii="Times New Roman" w:hAnsi="Times New Roman" w:cs="Times New Roman"/>
                <w:color w:val="auto"/>
                <w:kern w:val="0"/>
                <w:szCs w:val="21"/>
              </w:rPr>
              <w:br w:type="textWrapping"/>
            </w:r>
            <w:r>
              <w:rPr>
                <w:rFonts w:hint="eastAsia" w:ascii="Times New Roman" w:hAnsi="Times New Roman" w:cs="Times New Roman"/>
                <w:color w:val="auto"/>
                <w:kern w:val="0"/>
                <w:szCs w:val="21"/>
              </w:rPr>
              <w:t>3. 0分：目标不切实际，时间节点混乱，分工无逻辑。</w:t>
            </w:r>
            <w:r>
              <w:rPr>
                <w:rFonts w:hint="eastAsia" w:ascii="Times New Roman" w:hAnsi="Times New Roman" w:cs="Times New Roman"/>
                <w:color w:val="auto"/>
                <w:kern w:val="0"/>
                <w:szCs w:val="21"/>
              </w:rPr>
              <w:br w:type="textWrapping"/>
            </w:r>
            <w:r>
              <w:rPr>
                <w:rFonts w:hint="eastAsia" w:ascii="Times New Roman" w:hAnsi="Times New Roman" w:cs="Times New Roman"/>
                <w:color w:val="auto"/>
                <w:kern w:val="0"/>
                <w:szCs w:val="21"/>
              </w:rPr>
              <w:t>三、 可行性（</w:t>
            </w:r>
            <w:r>
              <w:rPr>
                <w:rFonts w:hint="eastAsia" w:ascii="Times New Roman" w:hAnsi="Times New Roman" w:cs="Times New Roman"/>
                <w:color w:val="auto"/>
                <w:kern w:val="0"/>
                <w:szCs w:val="21"/>
                <w:lang w:val="en-US" w:eastAsia="zh-CN"/>
              </w:rPr>
              <w:t>3</w:t>
            </w:r>
            <w:r>
              <w:rPr>
                <w:rFonts w:hint="eastAsia" w:ascii="Times New Roman" w:hAnsi="Times New Roman" w:cs="Times New Roman"/>
                <w:color w:val="auto"/>
                <w:kern w:val="0"/>
                <w:szCs w:val="21"/>
              </w:rPr>
              <w:t>分）</w:t>
            </w:r>
            <w:r>
              <w:rPr>
                <w:rFonts w:hint="eastAsia" w:ascii="Times New Roman" w:hAnsi="Times New Roman" w:cs="Times New Roman"/>
                <w:color w:val="auto"/>
                <w:kern w:val="0"/>
                <w:szCs w:val="21"/>
              </w:rPr>
              <w:br w:type="textWrapping"/>
            </w:r>
            <w:r>
              <w:rPr>
                <w:rFonts w:hint="eastAsia" w:ascii="Times New Roman" w:hAnsi="Times New Roman" w:cs="Times New Roman"/>
                <w:color w:val="auto"/>
                <w:kern w:val="0"/>
                <w:szCs w:val="21"/>
              </w:rPr>
              <w:t>1. </w:t>
            </w:r>
            <w:r>
              <w:rPr>
                <w:rFonts w:hint="eastAsia" w:ascii="Times New Roman" w:hAnsi="Times New Roman" w:cs="Times New Roman"/>
                <w:color w:val="auto"/>
                <w:kern w:val="0"/>
                <w:szCs w:val="21"/>
                <w:lang w:val="en-US" w:eastAsia="zh-CN"/>
              </w:rPr>
              <w:t>3</w:t>
            </w:r>
            <w:r>
              <w:rPr>
                <w:rFonts w:hint="eastAsia" w:ascii="Times New Roman" w:hAnsi="Times New Roman" w:cs="Times New Roman"/>
                <w:color w:val="auto"/>
                <w:kern w:val="0"/>
                <w:szCs w:val="21"/>
              </w:rPr>
              <w:t>分：资源（人力、物资、预算）配置到位，具体可操作，遇到问题有明确解决路径。</w:t>
            </w:r>
            <w:r>
              <w:rPr>
                <w:rFonts w:hint="eastAsia" w:ascii="Times New Roman" w:hAnsi="Times New Roman" w:cs="Times New Roman"/>
                <w:color w:val="auto"/>
                <w:kern w:val="0"/>
                <w:szCs w:val="21"/>
              </w:rPr>
              <w:br w:type="textWrapping"/>
            </w:r>
            <w:r>
              <w:rPr>
                <w:rFonts w:hint="eastAsia" w:ascii="Times New Roman" w:hAnsi="Times New Roman" w:cs="Times New Roman"/>
                <w:color w:val="auto"/>
                <w:kern w:val="0"/>
                <w:szCs w:val="21"/>
              </w:rPr>
              <w:t>2. </w:t>
            </w:r>
            <w:r>
              <w:rPr>
                <w:rFonts w:hint="eastAsia" w:ascii="Times New Roman" w:hAnsi="Times New Roman" w:cs="Times New Roman"/>
                <w:color w:val="auto"/>
                <w:kern w:val="0"/>
                <w:szCs w:val="21"/>
                <w:lang w:val="en-US" w:eastAsia="zh-CN"/>
              </w:rPr>
              <w:t>1</w:t>
            </w:r>
            <w:r>
              <w:rPr>
                <w:rFonts w:hint="eastAsia" w:ascii="Times New Roman" w:hAnsi="Times New Roman" w:cs="Times New Roman"/>
                <w:color w:val="auto"/>
                <w:kern w:val="0"/>
                <w:szCs w:val="21"/>
              </w:rPr>
              <w:t>分：资源基本够用但存在缺口，缺乏具体应对措施。</w:t>
            </w:r>
            <w:r>
              <w:rPr>
                <w:rFonts w:hint="eastAsia" w:ascii="Times New Roman" w:hAnsi="Times New Roman" w:cs="Times New Roman"/>
                <w:color w:val="auto"/>
                <w:kern w:val="0"/>
                <w:szCs w:val="21"/>
              </w:rPr>
              <w:br w:type="textWrapping"/>
            </w:r>
            <w:r>
              <w:rPr>
                <w:rFonts w:hint="eastAsia" w:ascii="Times New Roman" w:hAnsi="Times New Roman" w:cs="Times New Roman"/>
                <w:color w:val="auto"/>
                <w:kern w:val="0"/>
                <w:szCs w:val="21"/>
              </w:rPr>
              <w:t>3. 0分：无资源规划，计划落地难度极大。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0" w:type="pct"/>
            <w:vMerge w:val="continue"/>
            <w:vAlign w:val="center"/>
          </w:tcPr>
          <w:p>
            <w:pPr>
              <w:keepNext/>
              <w:keepLines/>
              <w:pageBreakBefore w:val="0"/>
              <w:kinsoku/>
              <w:wordWrap/>
              <w:overflowPunct/>
              <w:topLinePunct w:val="0"/>
              <w:autoSpaceDE/>
              <w:autoSpaceDN/>
              <w:bidi w:val="0"/>
              <w:adjustRightInd/>
              <w:snapToGrid w:val="0"/>
              <w:spacing w:line="578" w:lineRule="exact"/>
              <w:jc w:val="center"/>
              <w:textAlignment w:val="auto"/>
              <w:rPr>
                <w:rFonts w:hint="eastAsia" w:ascii="Times New Roman" w:hAnsi="Times New Roman" w:eastAsia="仿宋_GB2312"/>
                <w:b w:val="0"/>
                <w:bCs w:val="0"/>
                <w:sz w:val="21"/>
                <w:szCs w:val="21"/>
                <w:shd w:val="clear" w:color="auto" w:fill="auto"/>
                <w:vertAlign w:val="baseline"/>
                <w:lang w:val="en-US" w:eastAsia="zh-CN"/>
              </w:rPr>
            </w:pPr>
          </w:p>
        </w:tc>
        <w:tc>
          <w:tcPr>
            <w:tcW w:w="508" w:type="pct"/>
            <w:vMerge w:val="continue"/>
            <w:vAlign w:val="top"/>
          </w:tcPr>
          <w:p>
            <w:pPr>
              <w:keepNext/>
              <w:keepLines/>
              <w:pageBreakBefore w:val="0"/>
              <w:kinsoku/>
              <w:wordWrap/>
              <w:overflowPunct/>
              <w:topLinePunct w:val="0"/>
              <w:autoSpaceDE/>
              <w:autoSpaceDN/>
              <w:bidi w:val="0"/>
              <w:adjustRightInd/>
              <w:snapToGrid w:val="0"/>
              <w:spacing w:line="578" w:lineRule="exact"/>
              <w:jc w:val="both"/>
              <w:textAlignment w:val="auto"/>
              <w:rPr>
                <w:rFonts w:ascii="Times New Roman" w:hAnsi="Times New Roman" w:eastAsia="仿宋_GB2312"/>
                <w:sz w:val="32"/>
                <w:szCs w:val="32"/>
                <w:vertAlign w:val="baseline"/>
              </w:rPr>
            </w:pPr>
          </w:p>
        </w:tc>
        <w:tc>
          <w:tcPr>
            <w:tcW w:w="359" w:type="pct"/>
            <w:vAlign w:val="center"/>
          </w:tcPr>
          <w:p>
            <w:pPr>
              <w:keepNext/>
              <w:keepLines/>
              <w:pageBreakBefore w:val="0"/>
              <w:widowControl/>
              <w:kinsoku/>
              <w:wordWrap/>
              <w:overflowPunct/>
              <w:topLinePunct w:val="0"/>
              <w:autoSpaceDE/>
              <w:autoSpaceDN/>
              <w:bidi w:val="0"/>
              <w:adjustRightInd/>
              <w:snapToGrid w:val="0"/>
              <w:spacing w:line="300" w:lineRule="auto"/>
              <w:jc w:val="center"/>
              <w:textAlignment w:val="auto"/>
              <w:rPr>
                <w:rFonts w:hint="eastAsia"/>
                <w:color w:val="auto"/>
                <w:lang w:val="en-US" w:eastAsia="zh-CN"/>
              </w:rPr>
            </w:pPr>
            <w:r>
              <w:rPr>
                <w:rFonts w:hint="eastAsia"/>
                <w:color w:val="auto"/>
                <w:lang w:val="en-US" w:eastAsia="zh-CN"/>
              </w:rPr>
              <w:t>项目工作</w:t>
            </w:r>
            <w:r>
              <w:rPr>
                <w:rFonts w:hint="default"/>
                <w:color w:val="auto"/>
                <w:lang w:val="en-US" w:eastAsia="zh-CN"/>
              </w:rPr>
              <w:t>方案</w:t>
            </w:r>
          </w:p>
        </w:tc>
        <w:tc>
          <w:tcPr>
            <w:tcW w:w="267" w:type="pct"/>
            <w:vAlign w:val="center"/>
          </w:tcPr>
          <w:p>
            <w:pPr>
              <w:keepNext/>
              <w:keepLines/>
              <w:pageBreakBefore w:val="0"/>
              <w:widowControl/>
              <w:kinsoku/>
              <w:wordWrap/>
              <w:overflowPunct/>
              <w:topLinePunct w:val="0"/>
              <w:autoSpaceDE/>
              <w:autoSpaceDN/>
              <w:bidi w:val="0"/>
              <w:adjustRightInd/>
              <w:snapToGrid w:val="0"/>
              <w:spacing w:line="300" w:lineRule="auto"/>
              <w:jc w:val="center"/>
              <w:textAlignment w:val="auto"/>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15分</w:t>
            </w:r>
          </w:p>
        </w:tc>
        <w:tc>
          <w:tcPr>
            <w:tcW w:w="3614" w:type="pct"/>
            <w:vAlign w:val="top"/>
          </w:tcPr>
          <w:p>
            <w:pPr>
              <w:keepNext/>
              <w:keepLines/>
              <w:pageBreakBefore w:val="0"/>
              <w:widowControl/>
              <w:kinsoku/>
              <w:wordWrap/>
              <w:overflowPunct/>
              <w:topLinePunct w:val="0"/>
              <w:autoSpaceDE/>
              <w:autoSpaceDN/>
              <w:bidi w:val="0"/>
              <w:adjustRightInd/>
              <w:snapToGrid w:val="0"/>
              <w:spacing w:line="300" w:lineRule="auto"/>
              <w:ind w:firstLine="420"/>
              <w:textAlignment w:val="auto"/>
              <w:rPr>
                <w:rFonts w:hint="default" w:ascii="Times New Roman" w:hAnsi="Times New Roman" w:cs="Times New Roman"/>
                <w:color w:val="auto"/>
                <w:kern w:val="0"/>
                <w:szCs w:val="21"/>
              </w:rPr>
            </w:pPr>
            <w:r>
              <w:rPr>
                <w:rFonts w:hint="eastAsia" w:ascii="Times New Roman" w:hAnsi="Times New Roman" w:cs="Times New Roman"/>
                <w:color w:val="auto"/>
                <w:kern w:val="0"/>
                <w:szCs w:val="21"/>
                <w:lang w:val="en-US" w:eastAsia="zh-CN"/>
              </w:rPr>
              <w:t>明确资产盘点流程，针对亚沙会资产布置以及资产情况编制符合的工作方案</w:t>
            </w:r>
            <w:r>
              <w:rPr>
                <w:rFonts w:hint="default" w:ascii="Times New Roman" w:hAnsi="Times New Roman" w:cs="Times New Roman"/>
                <w:color w:val="auto"/>
                <w:kern w:val="0"/>
                <w:szCs w:val="21"/>
                <w:lang w:val="en-US" w:eastAsia="zh-CN"/>
              </w:rPr>
              <w:t>；</w:t>
            </w:r>
            <w:r>
              <w:rPr>
                <w:rFonts w:hint="default" w:ascii="Times New Roman" w:hAnsi="Times New Roman" w:cs="Times New Roman"/>
                <w:color w:val="auto"/>
                <w:kern w:val="0"/>
                <w:szCs w:val="21"/>
              </w:rPr>
              <w:t>根据供应商提供的</w:t>
            </w:r>
            <w:r>
              <w:rPr>
                <w:rFonts w:hint="eastAsia" w:ascii="Times New Roman" w:hAnsi="Times New Roman" w:cs="Times New Roman"/>
                <w:color w:val="auto"/>
                <w:kern w:val="0"/>
                <w:szCs w:val="21"/>
              </w:rPr>
              <w:t>实施方案</w:t>
            </w:r>
            <w:r>
              <w:rPr>
                <w:rFonts w:hint="default" w:ascii="Times New Roman" w:hAnsi="Times New Roman" w:cs="Times New Roman"/>
                <w:color w:val="auto"/>
                <w:kern w:val="0"/>
                <w:szCs w:val="21"/>
              </w:rPr>
              <w:t>进行评审：</w:t>
            </w:r>
          </w:p>
          <w:p>
            <w:pPr>
              <w:keepNext/>
              <w:keepLines/>
              <w:pageBreakBefore w:val="0"/>
              <w:widowControl/>
              <w:kinsoku/>
              <w:wordWrap/>
              <w:overflowPunct/>
              <w:topLinePunct w:val="0"/>
              <w:autoSpaceDE/>
              <w:autoSpaceDN/>
              <w:bidi w:val="0"/>
              <w:adjustRightInd/>
              <w:snapToGrid w:val="0"/>
              <w:spacing w:line="300" w:lineRule="auto"/>
              <w:ind w:firstLine="420"/>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A、</w:t>
            </w:r>
            <w:r>
              <w:rPr>
                <w:rFonts w:hint="eastAsia" w:ascii="Times New Roman" w:hAnsi="Times New Roman" w:cs="Times New Roman"/>
                <w:color w:val="auto"/>
                <w:kern w:val="0"/>
                <w:szCs w:val="21"/>
              </w:rPr>
              <w:t>实施方案</w:t>
            </w:r>
            <w:r>
              <w:rPr>
                <w:rFonts w:hint="default" w:ascii="Times New Roman" w:hAnsi="Times New Roman" w:cs="Times New Roman"/>
                <w:color w:val="auto"/>
                <w:kern w:val="0"/>
                <w:szCs w:val="21"/>
              </w:rPr>
              <w:t>内容比较完整、科学合理，思路比较清晰，内容无瑕疵无缺陷的得</w:t>
            </w:r>
            <w:r>
              <w:rPr>
                <w:rFonts w:hint="eastAsia" w:ascii="Times New Roman" w:hAnsi="Times New Roman" w:cs="Times New Roman"/>
                <w:color w:val="auto"/>
                <w:kern w:val="0"/>
                <w:szCs w:val="21"/>
                <w:lang w:val="en-US" w:eastAsia="zh-CN"/>
              </w:rPr>
              <w:t>15</w:t>
            </w:r>
            <w:r>
              <w:rPr>
                <w:rFonts w:hint="default" w:ascii="Times New Roman" w:hAnsi="Times New Roman" w:cs="Times New Roman"/>
                <w:color w:val="auto"/>
                <w:kern w:val="0"/>
                <w:szCs w:val="21"/>
              </w:rPr>
              <w:t>分；</w:t>
            </w:r>
          </w:p>
          <w:p>
            <w:pPr>
              <w:keepNext/>
              <w:keepLines/>
              <w:pageBreakBefore w:val="0"/>
              <w:widowControl/>
              <w:kinsoku/>
              <w:wordWrap/>
              <w:overflowPunct/>
              <w:topLinePunct w:val="0"/>
              <w:autoSpaceDE/>
              <w:autoSpaceDN/>
              <w:bidi w:val="0"/>
              <w:adjustRightInd/>
              <w:snapToGrid w:val="0"/>
              <w:spacing w:line="300" w:lineRule="auto"/>
              <w:ind w:firstLine="420"/>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B、</w:t>
            </w:r>
            <w:r>
              <w:rPr>
                <w:rFonts w:hint="eastAsia" w:ascii="Times New Roman" w:hAnsi="Times New Roman" w:cs="Times New Roman"/>
                <w:color w:val="auto"/>
                <w:kern w:val="0"/>
                <w:szCs w:val="21"/>
              </w:rPr>
              <w:t>实施方案</w:t>
            </w:r>
            <w:r>
              <w:rPr>
                <w:rFonts w:hint="default" w:ascii="Times New Roman" w:hAnsi="Times New Roman" w:cs="Times New Roman"/>
                <w:color w:val="auto"/>
                <w:kern w:val="0"/>
                <w:szCs w:val="21"/>
              </w:rPr>
              <w:t>内容完整，思路清晰，可行性能满足项目需求的，得</w:t>
            </w:r>
            <w:r>
              <w:rPr>
                <w:rFonts w:hint="eastAsia" w:ascii="Times New Roman" w:hAnsi="Times New Roman" w:cs="Times New Roman"/>
                <w:color w:val="auto"/>
                <w:kern w:val="0"/>
                <w:szCs w:val="21"/>
                <w:lang w:val="en-US" w:eastAsia="zh-CN"/>
              </w:rPr>
              <w:t>12</w:t>
            </w:r>
            <w:r>
              <w:rPr>
                <w:rFonts w:hint="default" w:ascii="Times New Roman" w:hAnsi="Times New Roman" w:cs="Times New Roman"/>
                <w:color w:val="auto"/>
                <w:kern w:val="0"/>
                <w:szCs w:val="21"/>
              </w:rPr>
              <w:t>分；</w:t>
            </w:r>
          </w:p>
          <w:p>
            <w:pPr>
              <w:keepNext/>
              <w:keepLines/>
              <w:pageBreakBefore w:val="0"/>
              <w:widowControl/>
              <w:kinsoku/>
              <w:wordWrap/>
              <w:overflowPunct/>
              <w:topLinePunct w:val="0"/>
              <w:autoSpaceDE/>
              <w:autoSpaceDN/>
              <w:bidi w:val="0"/>
              <w:adjustRightInd/>
              <w:snapToGrid w:val="0"/>
              <w:spacing w:line="300" w:lineRule="auto"/>
              <w:ind w:firstLine="420"/>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w:t>
            </w:r>
            <w:r>
              <w:rPr>
                <w:rFonts w:hint="eastAsia" w:ascii="Times New Roman" w:hAnsi="Times New Roman" w:cs="Times New Roman"/>
                <w:color w:val="auto"/>
                <w:kern w:val="0"/>
                <w:szCs w:val="21"/>
              </w:rPr>
              <w:t>实施方案</w:t>
            </w:r>
            <w:r>
              <w:rPr>
                <w:rFonts w:hint="default" w:ascii="Times New Roman" w:hAnsi="Times New Roman" w:cs="Times New Roman"/>
                <w:color w:val="auto"/>
                <w:kern w:val="0"/>
                <w:szCs w:val="21"/>
              </w:rPr>
              <w:t>内容基本全面，基本符合项目需求的得</w:t>
            </w:r>
            <w:r>
              <w:rPr>
                <w:rFonts w:hint="eastAsia" w:ascii="Times New Roman" w:hAnsi="Times New Roman" w:cs="Times New Roman"/>
                <w:color w:val="auto"/>
                <w:kern w:val="0"/>
                <w:szCs w:val="21"/>
                <w:lang w:val="en-US" w:eastAsia="zh-CN"/>
              </w:rPr>
              <w:t>10</w:t>
            </w:r>
            <w:r>
              <w:rPr>
                <w:rFonts w:hint="default" w:ascii="Times New Roman" w:hAnsi="Times New Roman" w:cs="Times New Roman"/>
                <w:color w:val="auto"/>
                <w:kern w:val="0"/>
                <w:szCs w:val="21"/>
              </w:rPr>
              <w:t>分；</w:t>
            </w:r>
          </w:p>
          <w:p>
            <w:pPr>
              <w:keepNext/>
              <w:keepLines/>
              <w:pageBreakBefore w:val="0"/>
              <w:widowControl/>
              <w:kinsoku/>
              <w:wordWrap/>
              <w:overflowPunct/>
              <w:topLinePunct w:val="0"/>
              <w:autoSpaceDE/>
              <w:autoSpaceDN/>
              <w:bidi w:val="0"/>
              <w:adjustRightInd/>
              <w:snapToGrid w:val="0"/>
              <w:spacing w:line="300" w:lineRule="auto"/>
              <w:ind w:firstLine="420"/>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D、</w:t>
            </w:r>
            <w:r>
              <w:rPr>
                <w:rFonts w:hint="eastAsia" w:ascii="Times New Roman" w:hAnsi="Times New Roman" w:cs="Times New Roman"/>
                <w:color w:val="auto"/>
                <w:kern w:val="0"/>
                <w:szCs w:val="21"/>
              </w:rPr>
              <w:t>实施方案</w:t>
            </w:r>
            <w:r>
              <w:rPr>
                <w:rFonts w:hint="default" w:ascii="Times New Roman" w:hAnsi="Times New Roman" w:cs="Times New Roman"/>
                <w:color w:val="auto"/>
                <w:kern w:val="0"/>
                <w:szCs w:val="21"/>
              </w:rPr>
              <w:t>内容不全面，存在明显缺陷且不符合项目需求的得</w:t>
            </w:r>
            <w:r>
              <w:rPr>
                <w:rFonts w:hint="eastAsia" w:ascii="Times New Roman" w:hAnsi="Times New Roman" w:cs="Times New Roman"/>
                <w:color w:val="auto"/>
                <w:kern w:val="0"/>
                <w:szCs w:val="21"/>
                <w:lang w:val="en-US" w:eastAsia="zh-CN"/>
              </w:rPr>
              <w:t>7</w:t>
            </w:r>
            <w:r>
              <w:rPr>
                <w:rFonts w:hint="default" w:ascii="Times New Roman" w:hAnsi="Times New Roman" w:cs="Times New Roman"/>
                <w:color w:val="auto"/>
                <w:kern w:val="0"/>
                <w:szCs w:val="21"/>
              </w:rPr>
              <w:t>分；</w:t>
            </w:r>
          </w:p>
          <w:p>
            <w:pPr>
              <w:keepNext/>
              <w:keepLines/>
              <w:pageBreakBefore w:val="0"/>
              <w:widowControl/>
              <w:kinsoku/>
              <w:wordWrap/>
              <w:overflowPunct/>
              <w:topLinePunct w:val="0"/>
              <w:autoSpaceDE/>
              <w:autoSpaceDN/>
              <w:bidi w:val="0"/>
              <w:adjustRightInd/>
              <w:snapToGrid w:val="0"/>
              <w:spacing w:line="300" w:lineRule="auto"/>
              <w:ind w:firstLine="420"/>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E、</w:t>
            </w:r>
            <w:r>
              <w:rPr>
                <w:rFonts w:hint="eastAsia" w:ascii="Times New Roman" w:hAnsi="Times New Roman" w:cs="Times New Roman"/>
                <w:color w:val="auto"/>
                <w:kern w:val="0"/>
                <w:szCs w:val="21"/>
              </w:rPr>
              <w:t>实施方案</w:t>
            </w:r>
            <w:r>
              <w:rPr>
                <w:rFonts w:hint="default" w:ascii="Times New Roman" w:hAnsi="Times New Roman" w:cs="Times New Roman"/>
                <w:color w:val="auto"/>
                <w:kern w:val="0"/>
                <w:szCs w:val="21"/>
              </w:rPr>
              <w:t>内容差，不符合项目需求的得</w:t>
            </w:r>
            <w:r>
              <w:rPr>
                <w:rFonts w:hint="eastAsia" w:ascii="Times New Roman" w:hAnsi="Times New Roman" w:cs="Times New Roman"/>
                <w:color w:val="auto"/>
                <w:kern w:val="0"/>
                <w:szCs w:val="21"/>
                <w:lang w:val="en-US" w:eastAsia="zh-CN"/>
              </w:rPr>
              <w:t>5</w:t>
            </w:r>
            <w:r>
              <w:rPr>
                <w:rFonts w:hint="default" w:ascii="Times New Roman" w:hAnsi="Times New Roman" w:cs="Times New Roman"/>
                <w:color w:val="auto"/>
                <w:kern w:val="0"/>
                <w:szCs w:val="21"/>
              </w:rPr>
              <w:t>分；</w:t>
            </w:r>
          </w:p>
          <w:p>
            <w:pPr>
              <w:keepNext/>
              <w:keepLines/>
              <w:pageBreakBefore w:val="0"/>
              <w:widowControl/>
              <w:kinsoku/>
              <w:wordWrap/>
              <w:overflowPunct/>
              <w:topLinePunct w:val="0"/>
              <w:autoSpaceDE/>
              <w:autoSpaceDN/>
              <w:bidi w:val="0"/>
              <w:adjustRightInd/>
              <w:snapToGrid w:val="0"/>
              <w:spacing w:line="300" w:lineRule="auto"/>
              <w:ind w:firstLine="420"/>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rPr>
              <w:t>F、未提供者得0分。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0" w:type="pct"/>
            <w:vMerge w:val="continue"/>
            <w:vAlign w:val="center"/>
          </w:tcPr>
          <w:p>
            <w:pPr>
              <w:keepNext/>
              <w:keepLines/>
              <w:pageBreakBefore w:val="0"/>
              <w:kinsoku/>
              <w:wordWrap/>
              <w:overflowPunct/>
              <w:topLinePunct w:val="0"/>
              <w:autoSpaceDE/>
              <w:autoSpaceDN/>
              <w:bidi w:val="0"/>
              <w:adjustRightInd/>
              <w:snapToGrid w:val="0"/>
              <w:spacing w:line="578" w:lineRule="exact"/>
              <w:jc w:val="center"/>
              <w:textAlignment w:val="auto"/>
              <w:rPr>
                <w:rFonts w:hint="eastAsia" w:ascii="Times New Roman" w:hAnsi="Times New Roman" w:eastAsia="仿宋_GB2312"/>
                <w:b w:val="0"/>
                <w:bCs w:val="0"/>
                <w:sz w:val="21"/>
                <w:szCs w:val="21"/>
                <w:shd w:val="clear" w:color="auto" w:fill="auto"/>
                <w:vertAlign w:val="baseline"/>
                <w:lang w:val="en-US" w:eastAsia="zh-CN"/>
              </w:rPr>
            </w:pPr>
          </w:p>
        </w:tc>
        <w:tc>
          <w:tcPr>
            <w:tcW w:w="508" w:type="pct"/>
            <w:vMerge w:val="continue"/>
            <w:vAlign w:val="top"/>
          </w:tcPr>
          <w:p>
            <w:pPr>
              <w:keepNext/>
              <w:keepLines/>
              <w:pageBreakBefore w:val="0"/>
              <w:kinsoku/>
              <w:wordWrap/>
              <w:overflowPunct/>
              <w:topLinePunct w:val="0"/>
              <w:autoSpaceDE/>
              <w:autoSpaceDN/>
              <w:bidi w:val="0"/>
              <w:adjustRightInd/>
              <w:snapToGrid w:val="0"/>
              <w:spacing w:line="578" w:lineRule="exact"/>
              <w:jc w:val="both"/>
              <w:textAlignment w:val="auto"/>
              <w:rPr>
                <w:rFonts w:ascii="Times New Roman" w:hAnsi="Times New Roman" w:eastAsia="仿宋_GB2312"/>
                <w:sz w:val="32"/>
                <w:szCs w:val="32"/>
                <w:vertAlign w:val="baseline"/>
              </w:rPr>
            </w:pPr>
          </w:p>
        </w:tc>
        <w:tc>
          <w:tcPr>
            <w:tcW w:w="359" w:type="pct"/>
            <w:vAlign w:val="center"/>
          </w:tcPr>
          <w:p>
            <w:pPr>
              <w:keepNext/>
              <w:keepLines/>
              <w:pageBreakBefore w:val="0"/>
              <w:widowControl/>
              <w:kinsoku/>
              <w:wordWrap/>
              <w:overflowPunct/>
              <w:topLinePunct w:val="0"/>
              <w:autoSpaceDE/>
              <w:autoSpaceDN/>
              <w:bidi w:val="0"/>
              <w:adjustRightInd/>
              <w:snapToGrid w:val="0"/>
              <w:spacing w:line="300" w:lineRule="auto"/>
              <w:jc w:val="center"/>
              <w:textAlignment w:val="auto"/>
              <w:rPr>
                <w:rFonts w:hint="eastAsia"/>
                <w:color w:val="auto"/>
                <w:lang w:val="en-US" w:eastAsia="zh-CN"/>
              </w:rPr>
            </w:pPr>
            <w:r>
              <w:rPr>
                <w:rFonts w:hint="eastAsia"/>
                <w:color w:val="auto"/>
                <w:lang w:val="en-US" w:eastAsia="zh-CN"/>
              </w:rPr>
              <w:t>服务质量保障措施</w:t>
            </w:r>
          </w:p>
        </w:tc>
        <w:tc>
          <w:tcPr>
            <w:tcW w:w="267" w:type="pct"/>
            <w:vAlign w:val="center"/>
          </w:tcPr>
          <w:p>
            <w:pPr>
              <w:keepNext/>
              <w:keepLines/>
              <w:pageBreakBefore w:val="0"/>
              <w:widowControl/>
              <w:kinsoku/>
              <w:wordWrap/>
              <w:overflowPunct/>
              <w:topLinePunct w:val="0"/>
              <w:autoSpaceDE/>
              <w:autoSpaceDN/>
              <w:bidi w:val="0"/>
              <w:adjustRightInd/>
              <w:snapToGrid w:val="0"/>
              <w:spacing w:line="300" w:lineRule="auto"/>
              <w:jc w:val="center"/>
              <w:textAlignment w:val="auto"/>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10分</w:t>
            </w:r>
          </w:p>
        </w:tc>
        <w:tc>
          <w:tcPr>
            <w:tcW w:w="3614" w:type="pct"/>
            <w:vAlign w:val="top"/>
          </w:tcPr>
          <w:p>
            <w:pPr>
              <w:keepNext/>
              <w:keepLines/>
              <w:pageBreakBefore w:val="0"/>
              <w:widowControl/>
              <w:kinsoku/>
              <w:wordWrap/>
              <w:overflowPunct/>
              <w:topLinePunct w:val="0"/>
              <w:autoSpaceDE/>
              <w:autoSpaceDN/>
              <w:bidi w:val="0"/>
              <w:adjustRightInd/>
              <w:snapToGrid w:val="0"/>
              <w:spacing w:line="300" w:lineRule="auto"/>
              <w:ind w:firstLine="420"/>
              <w:textAlignment w:val="auto"/>
              <w:rPr>
                <w:rFonts w:hint="default" w:ascii="Times New Roman" w:hAnsi="Times New Roman" w:eastAsia="微软雅黑" w:cs="Times New Roman"/>
                <w:color w:val="auto"/>
                <w:kern w:val="0"/>
                <w:szCs w:val="21"/>
                <w:lang w:val="en-US" w:eastAsia="zh-CN"/>
              </w:rPr>
            </w:pPr>
            <w:r>
              <w:rPr>
                <w:rFonts w:hint="default" w:ascii="Times New Roman" w:hAnsi="Times New Roman" w:cs="Times New Roman"/>
                <w:color w:val="auto"/>
                <w:kern w:val="0"/>
                <w:szCs w:val="21"/>
              </w:rPr>
              <w:t>制定明确的盘点准确率、完整性考核标准，设置多轮复核流程（现场复核+数据交叉核对）</w:t>
            </w:r>
            <w:r>
              <w:rPr>
                <w:rFonts w:hint="eastAsia" w:ascii="Times New Roman" w:hAnsi="Times New Roman" w:cs="Times New Roman"/>
                <w:color w:val="auto"/>
                <w:kern w:val="0"/>
                <w:szCs w:val="21"/>
                <w:lang w:eastAsia="zh-CN"/>
              </w:rPr>
              <w:t>，</w:t>
            </w:r>
            <w:r>
              <w:rPr>
                <w:rFonts w:hint="eastAsia" w:ascii="Times New Roman" w:hAnsi="Times New Roman" w:cs="Times New Roman"/>
                <w:color w:val="auto"/>
                <w:kern w:val="0"/>
                <w:szCs w:val="21"/>
                <w:lang w:val="en-US" w:eastAsia="zh-CN"/>
              </w:rPr>
              <w:t>承诺提供免费报告解读得10</w:t>
            </w:r>
            <w:r>
              <w:rPr>
                <w:rFonts w:hint="default" w:ascii="Times New Roman" w:hAnsi="Times New Roman" w:cs="Times New Roman"/>
                <w:color w:val="auto"/>
                <w:kern w:val="0"/>
                <w:szCs w:val="21"/>
              </w:rPr>
              <w:t>分</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有基本质量管控措施，复核流程</w:t>
            </w:r>
            <w:r>
              <w:rPr>
                <w:rFonts w:hint="eastAsia" w:ascii="Times New Roman" w:hAnsi="Times New Roman" w:cs="Times New Roman"/>
                <w:color w:val="auto"/>
                <w:kern w:val="0"/>
                <w:szCs w:val="21"/>
                <w:lang w:val="en-US" w:eastAsia="zh-CN"/>
              </w:rPr>
              <w:t>得5</w:t>
            </w:r>
            <w:r>
              <w:rPr>
                <w:rFonts w:hint="default" w:ascii="Times New Roman" w:hAnsi="Times New Roman" w:cs="Times New Roman"/>
                <w:color w:val="auto"/>
                <w:kern w:val="0"/>
                <w:szCs w:val="21"/>
              </w:rPr>
              <w:t>分</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无质量管控机制，仅书面承诺</w:t>
            </w:r>
            <w:r>
              <w:rPr>
                <w:rFonts w:hint="eastAsia" w:ascii="Times New Roman" w:hAnsi="Times New Roman" w:cs="Times New Roman"/>
                <w:color w:val="auto"/>
                <w:kern w:val="0"/>
                <w:szCs w:val="21"/>
                <w:lang w:val="en-US" w:eastAsia="zh-CN"/>
              </w:rPr>
              <w:t>不得分。</w:t>
            </w:r>
          </w:p>
        </w:tc>
      </w:tr>
    </w:tbl>
    <w:p>
      <w:pPr>
        <w:spacing w:line="578" w:lineRule="exact"/>
        <w:jc w:val="both"/>
        <w:rPr>
          <w:rFonts w:ascii="Times New Roman" w:hAnsi="Times New Roman" w:eastAsia="仿宋_GB2312"/>
          <w:sz w:val="32"/>
          <w:szCs w:val="32"/>
        </w:rPr>
      </w:pPr>
    </w:p>
    <w:p>
      <w:pPr>
        <w:spacing w:line="578" w:lineRule="exact"/>
        <w:jc w:val="both"/>
        <w:rPr>
          <w:rFonts w:ascii="Times New Roman" w:hAnsi="Times New Roman" w:eastAsia="仿宋_GB2312"/>
          <w:sz w:val="32"/>
          <w:szCs w:val="32"/>
        </w:rPr>
      </w:pPr>
    </w:p>
    <w:p>
      <w:pPr>
        <w:spacing w:line="578" w:lineRule="exact"/>
        <w:jc w:val="both"/>
        <w:rPr>
          <w:rFonts w:ascii="Times New Roman" w:hAnsi="Times New Roman" w:eastAsia="仿宋_GB2312"/>
          <w:sz w:val="32"/>
          <w:szCs w:val="32"/>
        </w:rPr>
      </w:pPr>
    </w:p>
    <w:p>
      <w:pPr>
        <w:spacing w:line="578" w:lineRule="exact"/>
        <w:jc w:val="both"/>
        <w:rPr>
          <w:rFonts w:ascii="Times New Roman" w:hAnsi="Times New Roman" w:eastAsia="仿宋_GB2312"/>
          <w:sz w:val="32"/>
          <w:szCs w:val="32"/>
        </w:rPr>
      </w:pPr>
    </w:p>
    <w:p>
      <w:pPr>
        <w:spacing w:line="578" w:lineRule="exact"/>
        <w:jc w:val="both"/>
        <w:rPr>
          <w:rFonts w:ascii="Times New Roman" w:hAnsi="Times New Roman" w:eastAsia="仿宋_GB2312"/>
          <w:sz w:val="32"/>
          <w:szCs w:val="32"/>
        </w:rPr>
      </w:pPr>
    </w:p>
    <w:p>
      <w:pPr>
        <w:spacing w:line="578" w:lineRule="exact"/>
        <w:jc w:val="both"/>
        <w:rPr>
          <w:rFonts w:ascii="Times New Roman" w:hAnsi="Times New Roman" w:eastAsia="仿宋_GB2312"/>
          <w:sz w:val="32"/>
          <w:szCs w:val="32"/>
        </w:rPr>
      </w:pPr>
    </w:p>
    <w:p>
      <w:pPr>
        <w:spacing w:line="360" w:lineRule="auto"/>
        <w:ind w:firstLine="562" w:firstLineChars="200"/>
        <w:jc w:val="left"/>
        <w:rPr>
          <w:rFonts w:hint="eastAsia" w:eastAsia="宋体"/>
          <w:b/>
          <w:bCs/>
          <w:color w:val="000000"/>
          <w:sz w:val="28"/>
          <w:szCs w:val="28"/>
          <w:lang w:eastAsia="zh-CN"/>
        </w:rPr>
      </w:pPr>
      <w:r>
        <w:rPr>
          <w:rFonts w:hint="eastAsia"/>
          <w:b/>
          <w:bCs/>
          <w:color w:val="000000"/>
          <w:sz w:val="28"/>
          <w:szCs w:val="28"/>
        </w:rPr>
        <w:t>附件</w:t>
      </w:r>
      <w:r>
        <w:rPr>
          <w:rFonts w:hint="eastAsia"/>
          <w:b/>
          <w:bCs/>
          <w:color w:val="000000"/>
          <w:sz w:val="28"/>
          <w:szCs w:val="28"/>
          <w:lang w:val="en-US" w:eastAsia="zh-CN"/>
        </w:rPr>
        <w:t>3</w:t>
      </w:r>
      <w:r>
        <w:rPr>
          <w:rFonts w:hint="eastAsia"/>
          <w:b/>
          <w:bCs/>
          <w:color w:val="000000"/>
          <w:sz w:val="28"/>
          <w:szCs w:val="28"/>
        </w:rPr>
        <w:t>：</w:t>
      </w:r>
      <w:r>
        <w:rPr>
          <w:rFonts w:hint="eastAsia"/>
          <w:b/>
          <w:bCs/>
          <w:color w:val="000000"/>
          <w:sz w:val="28"/>
          <w:szCs w:val="28"/>
          <w:lang w:eastAsia="zh-CN"/>
        </w:rPr>
        <w:t>（</w:t>
      </w:r>
      <w:r>
        <w:rPr>
          <w:rFonts w:hint="eastAsia"/>
          <w:b/>
          <w:bCs/>
          <w:color w:val="000000"/>
          <w:sz w:val="28"/>
          <w:szCs w:val="28"/>
          <w:lang w:val="en-US" w:eastAsia="zh-CN"/>
        </w:rPr>
        <w:t>不需要在响应文件中提供本表格</w:t>
      </w:r>
      <w:r>
        <w:rPr>
          <w:rFonts w:hint="eastAsia"/>
          <w:b/>
          <w:bCs/>
          <w:color w:val="000000"/>
          <w:sz w:val="28"/>
          <w:szCs w:val="28"/>
          <w:lang w:eastAsia="zh-CN"/>
        </w:rPr>
        <w:t>）</w:t>
      </w:r>
    </w:p>
    <w:p>
      <w:pPr>
        <w:spacing w:line="360" w:lineRule="auto"/>
        <w:ind w:firstLine="562" w:firstLineChars="200"/>
        <w:jc w:val="center"/>
        <w:rPr>
          <w:rFonts w:hint="eastAsia"/>
          <w:b/>
          <w:bCs/>
          <w:color w:val="000000"/>
          <w:sz w:val="28"/>
          <w:szCs w:val="28"/>
          <w:lang w:val="en-US" w:eastAsia="zh-CN"/>
        </w:rPr>
      </w:pPr>
      <w:r>
        <w:rPr>
          <w:rFonts w:hint="eastAsia"/>
          <w:b/>
          <w:bCs/>
          <w:color w:val="000000"/>
          <w:sz w:val="28"/>
          <w:szCs w:val="28"/>
          <w:lang w:val="en-US" w:eastAsia="zh-CN"/>
        </w:rPr>
        <w:t>最终报价（二次报价）</w:t>
      </w:r>
    </w:p>
    <w:p>
      <w:pPr>
        <w:spacing w:line="360" w:lineRule="auto"/>
        <w:rPr>
          <w:rFonts w:hint="default" w:eastAsia="宋体"/>
          <w:color w:val="000000"/>
          <w:sz w:val="24"/>
          <w:lang w:val="en-US" w:eastAsia="zh-CN"/>
        </w:rPr>
      </w:pPr>
      <w:r>
        <w:rPr>
          <w:rFonts w:hint="eastAsia"/>
          <w:color w:val="000000"/>
          <w:sz w:val="24"/>
          <w:lang w:val="en-US" w:eastAsia="zh-CN"/>
        </w:rPr>
        <w:t>采购人：2020年第六届亚洲沙滩运动会组委会</w:t>
      </w:r>
    </w:p>
    <w:p>
      <w:pPr>
        <w:spacing w:line="360" w:lineRule="auto"/>
        <w:rPr>
          <w:rFonts w:hint="eastAsia"/>
          <w:b/>
          <w:bCs/>
          <w:color w:val="000000"/>
          <w:sz w:val="28"/>
          <w:szCs w:val="28"/>
          <w:u w:val="none"/>
          <w:lang w:val="en-US" w:eastAsia="zh-CN"/>
        </w:rPr>
      </w:pPr>
      <w:r>
        <w:rPr>
          <w:rFonts w:hint="eastAsia"/>
          <w:color w:val="000000"/>
          <w:sz w:val="24"/>
        </w:rPr>
        <w:t>项目名称：</w:t>
      </w:r>
      <w:r>
        <w:rPr>
          <w:rFonts w:hint="eastAsia" w:ascii="Times New Roman" w:hAnsi="Times New Roman" w:eastAsia="宋体"/>
          <w:iCs/>
          <w:color w:val="auto"/>
          <w:sz w:val="24"/>
          <w:szCs w:val="21"/>
          <w:u w:val="none"/>
          <w:lang w:eastAsia="zh-CN"/>
        </w:rPr>
        <w:t>第六届亚洲沙滩运动会执行工作委员会资产清查服务</w:t>
      </w:r>
      <w:r>
        <w:rPr>
          <w:rFonts w:hint="eastAsia" w:ascii="Times New Roman" w:hAnsi="Times New Roman"/>
          <w:iCs/>
          <w:color w:val="auto"/>
          <w:sz w:val="24"/>
          <w:szCs w:val="21"/>
          <w:u w:val="none"/>
          <w:lang w:val="en-US" w:eastAsia="zh-CN"/>
        </w:rPr>
        <w:t>采购</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spacing w:line="360" w:lineRule="auto"/>
              <w:jc w:val="left"/>
              <w:rPr>
                <w:rFonts w:hint="default"/>
                <w:b/>
                <w:bCs/>
                <w:color w:val="000000"/>
                <w:sz w:val="28"/>
                <w:szCs w:val="28"/>
                <w:vertAlign w:val="baseline"/>
                <w:lang w:val="en-US" w:eastAsia="zh-CN"/>
              </w:rPr>
            </w:pPr>
            <w:r>
              <w:rPr>
                <w:rFonts w:hint="eastAsia"/>
                <w:b/>
                <w:bCs/>
                <w:color w:val="000000"/>
                <w:sz w:val="28"/>
                <w:szCs w:val="28"/>
                <w:vertAlign w:val="baseline"/>
                <w:lang w:val="en-US" w:eastAsia="zh-CN"/>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spacing w:line="360" w:lineRule="auto"/>
              <w:ind w:firstLine="1120" w:firstLineChars="400"/>
              <w:jc w:val="left"/>
              <w:rPr>
                <w:rFonts w:hint="eastAsia"/>
                <w:b w:val="0"/>
                <w:bCs w:val="0"/>
                <w:color w:val="000000"/>
                <w:sz w:val="28"/>
                <w:szCs w:val="28"/>
                <w:vertAlign w:val="baseline"/>
                <w:lang w:val="en-US" w:eastAsia="zh-CN"/>
              </w:rPr>
            </w:pPr>
            <w:r>
              <w:rPr>
                <w:rFonts w:hint="eastAsia"/>
                <w:b w:val="0"/>
                <w:bCs w:val="0"/>
                <w:color w:val="000000"/>
                <w:sz w:val="28"/>
                <w:szCs w:val="28"/>
                <w:vertAlign w:val="baseline"/>
                <w:lang w:val="en-US" w:eastAsia="zh-CN"/>
              </w:rPr>
              <w:t>供应商二次报价（最终报价）：</w:t>
            </w:r>
          </w:p>
          <w:p>
            <w:pPr>
              <w:spacing w:line="360" w:lineRule="auto"/>
              <w:ind w:firstLine="1120" w:firstLineChars="400"/>
              <w:jc w:val="left"/>
              <w:rPr>
                <w:rFonts w:hint="eastAsia"/>
                <w:b w:val="0"/>
                <w:bCs w:val="0"/>
                <w:color w:val="000000"/>
                <w:sz w:val="28"/>
                <w:szCs w:val="28"/>
                <w:vertAlign w:val="baseline"/>
                <w:lang w:val="en-US" w:eastAsia="zh-CN"/>
              </w:rPr>
            </w:pPr>
          </w:p>
          <w:p>
            <w:pPr>
              <w:spacing w:line="360" w:lineRule="auto"/>
              <w:ind w:firstLine="1124" w:firstLineChars="400"/>
              <w:jc w:val="left"/>
              <w:rPr>
                <w:rFonts w:hint="eastAsia"/>
                <w:b/>
                <w:bCs/>
                <w:color w:val="000000"/>
                <w:sz w:val="28"/>
                <w:szCs w:val="28"/>
                <w:u w:val="single"/>
                <w:vertAlign w:val="baseline"/>
                <w:lang w:val="en-US" w:eastAsia="zh-CN"/>
              </w:rPr>
            </w:pPr>
            <w:r>
              <w:rPr>
                <w:rFonts w:hint="eastAsia"/>
                <w:b/>
                <w:bCs/>
                <w:color w:val="000000"/>
                <w:sz w:val="28"/>
                <w:szCs w:val="28"/>
                <w:vertAlign w:val="baseline"/>
                <w:lang w:val="en-US" w:eastAsia="zh-CN"/>
              </w:rPr>
              <w:t>大写：</w:t>
            </w:r>
            <w:r>
              <w:rPr>
                <w:rFonts w:hint="eastAsia"/>
                <w:b/>
                <w:bCs/>
                <w:color w:val="000000"/>
                <w:sz w:val="28"/>
                <w:szCs w:val="28"/>
                <w:u w:val="single"/>
                <w:vertAlign w:val="baseline"/>
                <w:lang w:val="en-US" w:eastAsia="zh-CN"/>
              </w:rPr>
              <w:t xml:space="preserve">                                         </w:t>
            </w:r>
          </w:p>
          <w:p>
            <w:pPr>
              <w:spacing w:line="360" w:lineRule="auto"/>
              <w:ind w:firstLine="1124" w:firstLineChars="400"/>
              <w:jc w:val="left"/>
              <w:rPr>
                <w:rFonts w:hint="default"/>
                <w:b/>
                <w:bCs/>
                <w:color w:val="000000"/>
                <w:sz w:val="28"/>
                <w:szCs w:val="28"/>
                <w:u w:val="single"/>
                <w:vertAlign w:val="baseline"/>
                <w:lang w:val="en-US" w:eastAsia="zh-CN"/>
              </w:rPr>
            </w:pPr>
          </w:p>
          <w:p>
            <w:pPr>
              <w:spacing w:line="360" w:lineRule="auto"/>
              <w:ind w:firstLine="1124" w:firstLineChars="400"/>
              <w:jc w:val="left"/>
              <w:rPr>
                <w:rFonts w:hint="eastAsia"/>
                <w:b/>
                <w:bCs/>
                <w:color w:val="000000"/>
                <w:sz w:val="28"/>
                <w:szCs w:val="28"/>
                <w:u w:val="single"/>
                <w:vertAlign w:val="baseline"/>
                <w:lang w:val="en-US" w:eastAsia="zh-CN"/>
              </w:rPr>
            </w:pPr>
            <w:r>
              <w:rPr>
                <w:rFonts w:hint="eastAsia"/>
                <w:b/>
                <w:bCs/>
                <w:color w:val="000000"/>
                <w:sz w:val="28"/>
                <w:szCs w:val="28"/>
                <w:vertAlign w:val="baseline"/>
                <w:lang w:val="en-US" w:eastAsia="zh-CN"/>
              </w:rPr>
              <w:t>小写：</w:t>
            </w:r>
            <w:r>
              <w:rPr>
                <w:rFonts w:hint="eastAsia"/>
                <w:b/>
                <w:bCs/>
                <w:color w:val="000000"/>
                <w:sz w:val="28"/>
                <w:szCs w:val="28"/>
                <w:u w:val="single"/>
                <w:vertAlign w:val="baseline"/>
                <w:lang w:val="en-US" w:eastAsia="zh-CN"/>
              </w:rPr>
              <w:t xml:space="preserve">                                         </w:t>
            </w:r>
          </w:p>
          <w:p>
            <w:pPr>
              <w:spacing w:line="360" w:lineRule="auto"/>
              <w:ind w:firstLine="1124" w:firstLineChars="400"/>
              <w:jc w:val="left"/>
              <w:rPr>
                <w:rFonts w:hint="default"/>
                <w:b/>
                <w:bCs/>
                <w:color w:val="000000"/>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9061" w:type="dxa"/>
          </w:tcPr>
          <w:p>
            <w:pPr>
              <w:spacing w:line="360" w:lineRule="auto"/>
              <w:jc w:val="left"/>
              <w:rPr>
                <w:rFonts w:hint="eastAsia"/>
                <w:b w:val="0"/>
                <w:bCs w:val="0"/>
                <w:color w:val="000000"/>
                <w:sz w:val="28"/>
                <w:szCs w:val="28"/>
                <w:vertAlign w:val="baseline"/>
                <w:lang w:val="en-US" w:eastAsia="zh-CN"/>
              </w:rPr>
            </w:pPr>
            <w:r>
              <w:rPr>
                <w:rFonts w:hint="eastAsia"/>
                <w:b w:val="0"/>
                <w:bCs w:val="0"/>
                <w:color w:val="000000"/>
                <w:sz w:val="28"/>
                <w:szCs w:val="28"/>
                <w:vertAlign w:val="baseline"/>
                <w:lang w:val="en-US" w:eastAsia="zh-CN"/>
              </w:rPr>
              <w:t>供应商其他承诺：</w:t>
            </w:r>
          </w:p>
          <w:p>
            <w:pPr>
              <w:spacing w:line="360" w:lineRule="auto"/>
              <w:jc w:val="left"/>
              <w:rPr>
                <w:rFonts w:hint="eastAsia"/>
                <w:b w:val="0"/>
                <w:bCs w:val="0"/>
                <w:color w:val="000000"/>
                <w:sz w:val="28"/>
                <w:szCs w:val="28"/>
                <w:vertAlign w:val="baseline"/>
                <w:lang w:val="en-US" w:eastAsia="zh-CN"/>
              </w:rPr>
            </w:pPr>
          </w:p>
          <w:p>
            <w:pPr>
              <w:spacing w:line="360" w:lineRule="auto"/>
              <w:jc w:val="center"/>
              <w:rPr>
                <w:rFonts w:hint="eastAsia"/>
                <w:b w:val="0"/>
                <w:bCs w:val="0"/>
                <w:color w:val="000000"/>
                <w:sz w:val="28"/>
                <w:szCs w:val="28"/>
                <w:vertAlign w:val="baseline"/>
                <w:lang w:val="en-US" w:eastAsia="zh-CN"/>
              </w:rPr>
            </w:pPr>
            <w:r>
              <w:rPr>
                <w:rFonts w:hint="eastAsia"/>
                <w:b w:val="0"/>
                <w:bCs w:val="0"/>
                <w:color w:val="000000"/>
                <w:sz w:val="28"/>
                <w:szCs w:val="28"/>
                <w:vertAlign w:val="baseline"/>
                <w:lang w:val="en-US" w:eastAsia="zh-CN"/>
              </w:rPr>
              <w:t>法定代表人（授权代理人）签字：</w:t>
            </w:r>
          </w:p>
          <w:p>
            <w:pPr>
              <w:spacing w:line="360" w:lineRule="auto"/>
              <w:jc w:val="center"/>
              <w:rPr>
                <w:rFonts w:hint="default"/>
                <w:b/>
                <w:bCs/>
                <w:color w:val="000000"/>
                <w:sz w:val="28"/>
                <w:szCs w:val="28"/>
                <w:vertAlign w:val="baseline"/>
                <w:lang w:val="en-US" w:eastAsia="zh-CN"/>
              </w:rPr>
            </w:pPr>
            <w:r>
              <w:rPr>
                <w:rFonts w:hint="eastAsia"/>
                <w:b w:val="0"/>
                <w:bCs w:val="0"/>
                <w:color w:val="000000"/>
                <w:sz w:val="28"/>
                <w:szCs w:val="28"/>
                <w:vertAlign w:val="baseline"/>
                <w:lang w:val="en-US" w:eastAsia="zh-CN"/>
              </w:rPr>
              <w:t>年    月     日</w:t>
            </w:r>
          </w:p>
        </w:tc>
      </w:tr>
    </w:tbl>
    <w:p>
      <w:pPr>
        <w:spacing w:line="360" w:lineRule="auto"/>
        <w:ind w:firstLine="560" w:firstLineChars="200"/>
        <w:jc w:val="left"/>
        <w:rPr>
          <w:rFonts w:hint="eastAsia"/>
          <w:b w:val="0"/>
          <w:bCs w:val="0"/>
          <w:color w:val="000000"/>
          <w:sz w:val="28"/>
          <w:szCs w:val="28"/>
          <w:lang w:val="en-US" w:eastAsia="zh-CN"/>
        </w:rPr>
      </w:pPr>
      <w:r>
        <w:rPr>
          <w:rFonts w:hint="eastAsia"/>
          <w:b w:val="0"/>
          <w:bCs w:val="0"/>
          <w:color w:val="000000"/>
          <w:sz w:val="28"/>
          <w:szCs w:val="28"/>
          <w:lang w:val="en-US" w:eastAsia="zh-CN"/>
        </w:rPr>
        <w:t>注：供应商填完此表应在最终报价大写及小写、签名处盖上手印。</w:t>
      </w:r>
    </w:p>
    <w:p>
      <w:pPr>
        <w:spacing w:line="360" w:lineRule="auto"/>
        <w:jc w:val="both"/>
        <w:rPr>
          <w:rFonts w:hint="eastAsia"/>
          <w:b/>
          <w:bCs/>
          <w:color w:val="000000"/>
          <w:sz w:val="28"/>
          <w:szCs w:val="28"/>
          <w:lang w:val="en-US" w:eastAsia="zh-CN"/>
        </w:rPr>
      </w:pPr>
      <w:r>
        <w:rPr>
          <w:rFonts w:hint="eastAsia"/>
          <w:b/>
          <w:bCs/>
          <w:color w:val="000000"/>
          <w:sz w:val="28"/>
          <w:szCs w:val="28"/>
          <w:lang w:val="en-US" w:eastAsia="zh-CN"/>
        </w:rPr>
        <w:t>磋商小姐成员签字：</w:t>
      </w:r>
    </w:p>
    <w:p>
      <w:pPr>
        <w:spacing w:line="360" w:lineRule="auto"/>
        <w:jc w:val="both"/>
        <w:rPr>
          <w:rFonts w:hint="eastAsia"/>
          <w:b/>
          <w:bCs/>
          <w:color w:val="000000"/>
          <w:sz w:val="28"/>
          <w:szCs w:val="28"/>
          <w:lang w:val="en-US" w:eastAsia="zh-CN"/>
        </w:rPr>
      </w:pPr>
    </w:p>
    <w:p>
      <w:pPr>
        <w:spacing w:line="360" w:lineRule="auto"/>
        <w:jc w:val="both"/>
        <w:rPr>
          <w:rFonts w:hint="eastAsia"/>
          <w:b/>
          <w:bCs/>
          <w:color w:val="000000"/>
          <w:sz w:val="28"/>
          <w:szCs w:val="28"/>
          <w:lang w:val="en-US" w:eastAsia="zh-CN"/>
        </w:rPr>
      </w:pPr>
    </w:p>
    <w:p>
      <w:pPr>
        <w:spacing w:line="360" w:lineRule="auto"/>
        <w:jc w:val="right"/>
        <w:rPr>
          <w:rFonts w:hint="default"/>
          <w:b/>
          <w:bCs/>
          <w:color w:val="000000"/>
          <w:sz w:val="28"/>
          <w:szCs w:val="28"/>
          <w:lang w:val="en-US" w:eastAsia="zh-CN"/>
        </w:r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r>
        <w:rPr>
          <w:rFonts w:hint="eastAsia"/>
          <w:b/>
          <w:bCs/>
          <w:color w:val="000000"/>
          <w:sz w:val="28"/>
          <w:szCs w:val="28"/>
          <w:lang w:val="en-US" w:eastAsia="zh-CN"/>
        </w:rPr>
        <w:t>日期：   年   月   日</w:t>
      </w:r>
    </w:p>
    <w:p>
      <w:pPr>
        <w:spacing w:line="578" w:lineRule="exact"/>
        <w:jc w:val="center"/>
        <w:rPr>
          <w:rFonts w:hint="eastAsia" w:ascii="宋体" w:hAnsi="宋体"/>
          <w:b/>
          <w:sz w:val="44"/>
          <w:szCs w:val="44"/>
          <w:lang w:eastAsia="zh-CN"/>
        </w:rPr>
      </w:pPr>
      <w:bookmarkStart w:id="101" w:name="_Toc18531_WPSOffice_Level1"/>
      <w:r>
        <w:rPr>
          <w:rFonts w:hint="eastAsia" w:ascii="宋体" w:hAnsi="宋体"/>
          <w:b/>
          <w:sz w:val="44"/>
          <w:szCs w:val="44"/>
          <w:lang w:eastAsia="zh-CN"/>
        </w:rPr>
        <w:t>第六届亚洲沙滩运动会执行工作委员会</w:t>
      </w:r>
    </w:p>
    <w:p>
      <w:pPr>
        <w:spacing w:line="578" w:lineRule="exact"/>
        <w:jc w:val="center"/>
        <w:rPr>
          <w:rFonts w:hint="default" w:ascii="宋体" w:hAnsi="宋体" w:cs="微软雅黑"/>
          <w:b/>
          <w:sz w:val="44"/>
          <w:szCs w:val="44"/>
          <w:lang w:val="en-US"/>
        </w:rPr>
      </w:pPr>
      <w:r>
        <w:rPr>
          <w:rFonts w:hint="eastAsia" w:ascii="宋体" w:hAnsi="宋体"/>
          <w:b/>
          <w:sz w:val="44"/>
          <w:szCs w:val="44"/>
          <w:lang w:eastAsia="zh-CN"/>
        </w:rPr>
        <w:t>资产清查服务采购</w:t>
      </w:r>
      <w:r>
        <w:rPr>
          <w:rFonts w:hint="eastAsia" w:ascii="宋体" w:hAnsi="宋体"/>
          <w:b/>
          <w:sz w:val="44"/>
          <w:szCs w:val="44"/>
          <w:lang w:val="en-US" w:eastAsia="zh-CN"/>
        </w:rPr>
        <w:t>合同</w:t>
      </w:r>
    </w:p>
    <w:p>
      <w:pPr>
        <w:pStyle w:val="6"/>
      </w:pPr>
    </w:p>
    <w:p>
      <w:pPr>
        <w:spacing w:line="560" w:lineRule="exact"/>
        <w:rPr>
          <w:rFonts w:hint="eastAsia" w:ascii="宋体" w:hAnsi="宋体"/>
          <w:sz w:val="32"/>
          <w:szCs w:val="32"/>
        </w:rPr>
      </w:pPr>
    </w:p>
    <w:p>
      <w:pPr>
        <w:spacing w:line="560" w:lineRule="exact"/>
        <w:rPr>
          <w:rFonts w:hint="eastAsia" w:ascii="宋体" w:hAnsi="宋体"/>
          <w:sz w:val="32"/>
          <w:szCs w:val="32"/>
        </w:rPr>
      </w:pPr>
    </w:p>
    <w:p>
      <w:pPr>
        <w:spacing w:line="560" w:lineRule="exact"/>
        <w:rPr>
          <w:rFonts w:hint="eastAsia" w:ascii="宋体" w:hAnsi="宋体"/>
          <w:sz w:val="32"/>
          <w:szCs w:val="32"/>
        </w:rPr>
      </w:pPr>
    </w:p>
    <w:p>
      <w:pPr>
        <w:spacing w:line="560" w:lineRule="exact"/>
        <w:rPr>
          <w:rFonts w:hint="eastAsia" w:ascii="宋体" w:hAnsi="宋体"/>
          <w:sz w:val="32"/>
          <w:szCs w:val="32"/>
        </w:rPr>
      </w:pPr>
    </w:p>
    <w:p>
      <w:pPr>
        <w:spacing w:line="578" w:lineRule="exact"/>
        <w:jc w:val="center"/>
        <w:rPr>
          <w:rFonts w:hint="eastAsia" w:ascii="黑体" w:hAnsi="黑体" w:eastAsia="黑体" w:cs="黑体"/>
          <w:sz w:val="32"/>
          <w:szCs w:val="32"/>
        </w:rPr>
      </w:pPr>
      <w:r>
        <w:rPr>
          <w:rFonts w:hint="eastAsia" w:ascii="黑体" w:hAnsi="黑体" w:eastAsia="黑体" w:cs="黑体"/>
          <w:sz w:val="32"/>
          <w:szCs w:val="32"/>
          <w:lang w:val="en-US" w:eastAsia="zh-CN"/>
        </w:rPr>
        <w:t>2020年</w:t>
      </w:r>
      <w:r>
        <w:rPr>
          <w:rFonts w:hint="eastAsia" w:ascii="黑体" w:hAnsi="黑体" w:eastAsia="黑体" w:cs="黑体"/>
          <w:sz w:val="32"/>
          <w:szCs w:val="32"/>
          <w:lang w:eastAsia="zh-CN"/>
        </w:rPr>
        <w:t>第六届亚洲沙滩运动会组委会</w:t>
      </w:r>
      <w:r>
        <w:rPr>
          <w:rFonts w:hint="eastAsia" w:ascii="黑体" w:hAnsi="黑体" w:eastAsia="黑体" w:cs="黑体"/>
          <w:sz w:val="32"/>
          <w:szCs w:val="32"/>
        </w:rPr>
        <w:br w:type="textWrapping"/>
      </w:r>
      <w:r>
        <w:rPr>
          <w:rFonts w:hint="eastAsia" w:ascii="黑体" w:hAnsi="黑体" w:eastAsia="黑体" w:cs="黑体"/>
          <w:sz w:val="32"/>
          <w:szCs w:val="32"/>
        </w:rPr>
        <w:t>与</w:t>
      </w:r>
      <w:r>
        <w:rPr>
          <w:rFonts w:hint="eastAsia" w:ascii="黑体" w:hAnsi="黑体" w:eastAsia="黑体" w:cs="黑体"/>
          <w:sz w:val="32"/>
          <w:szCs w:val="32"/>
          <w:u w:val="single"/>
        </w:rPr>
        <w:t xml:space="preserve">        公司</w:t>
      </w:r>
    </w:p>
    <w:p>
      <w:pPr>
        <w:spacing w:line="560" w:lineRule="exact"/>
        <w:rPr>
          <w:rFonts w:hint="eastAsia" w:ascii="宋体" w:hAnsi="宋体"/>
          <w:sz w:val="32"/>
          <w:szCs w:val="32"/>
        </w:rPr>
      </w:pPr>
    </w:p>
    <w:p>
      <w:pPr>
        <w:pStyle w:val="6"/>
        <w:rPr>
          <w:rFonts w:hint="eastAsia" w:ascii="宋体" w:hAnsi="宋体"/>
          <w:sz w:val="32"/>
          <w:szCs w:val="32"/>
        </w:rPr>
      </w:pPr>
    </w:p>
    <w:p/>
    <w:p>
      <w:pPr>
        <w:pStyle w:val="6"/>
      </w:pPr>
    </w:p>
    <w:p>
      <w:pPr>
        <w:pStyle w:val="6"/>
      </w:pPr>
    </w:p>
    <w:p/>
    <w:p>
      <w:pPr>
        <w:pStyle w:val="6"/>
      </w:pPr>
    </w:p>
    <w:p>
      <w:pPr>
        <w:spacing w:before="100" w:beforeAutospacing="1" w:after="100" w:afterAutospacing="1" w:line="560" w:lineRule="exact"/>
        <w:ind w:firstLine="2880" w:firstLineChars="900"/>
        <w:rPr>
          <w:rFonts w:hint="eastAsia" w:ascii="黑体" w:hAnsi="黑体" w:eastAsia="黑体" w:cs="黑体"/>
          <w:sz w:val="32"/>
          <w:szCs w:val="32"/>
        </w:rPr>
      </w:pPr>
      <w:r>
        <w:rPr>
          <w:rFonts w:hint="eastAsia" w:ascii="黑体" w:hAnsi="黑体" w:eastAsia="黑体" w:cs="黑体"/>
          <w:sz w:val="32"/>
          <w:szCs w:val="32"/>
        </w:rPr>
        <w:t>项目编号：</w:t>
      </w:r>
    </w:p>
    <w:p>
      <w:pPr>
        <w:spacing w:before="100" w:beforeAutospacing="1" w:after="100" w:afterAutospacing="1" w:line="560" w:lineRule="exact"/>
        <w:ind w:firstLine="2880" w:firstLineChars="900"/>
        <w:rPr>
          <w:rFonts w:hint="eastAsia" w:ascii="黑体" w:hAnsi="黑体" w:eastAsia="黑体" w:cs="黑体"/>
          <w:bCs/>
          <w:color w:val="000000"/>
          <w:sz w:val="44"/>
          <w:szCs w:val="44"/>
        </w:rPr>
      </w:pPr>
      <w:r>
        <w:rPr>
          <w:rFonts w:hint="eastAsia" w:ascii="黑体" w:hAnsi="黑体" w:eastAsia="黑体" w:cs="黑体"/>
          <w:sz w:val="32"/>
          <w:szCs w:val="32"/>
        </w:rPr>
        <w:t>签订地点：海南·三亚</w:t>
      </w:r>
    </w:p>
    <w:bookmarkEnd w:id="101"/>
    <w:p>
      <w:pPr>
        <w:spacing w:line="578" w:lineRule="exact"/>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rPr>
        <w:br w:type="page"/>
      </w:r>
      <w:r>
        <w:rPr>
          <w:rFonts w:hint="eastAsia" w:ascii="仿宋_GB2312" w:hAnsi="仿宋_GB2312" w:eastAsia="仿宋_GB2312" w:cs="仿宋_GB2312"/>
          <w:b/>
          <w:color w:val="000000"/>
          <w:sz w:val="28"/>
          <w:szCs w:val="28"/>
        </w:rPr>
        <w:t>甲方：</w:t>
      </w:r>
      <w:r>
        <w:rPr>
          <w:rFonts w:hint="eastAsia" w:ascii="仿宋_GB2312" w:hAnsi="仿宋_GB2312" w:eastAsia="仿宋_GB2312" w:cs="仿宋_GB2312"/>
          <w:b/>
          <w:color w:val="000000"/>
          <w:sz w:val="28"/>
          <w:szCs w:val="28"/>
          <w:lang w:val="en-US" w:eastAsia="zh-CN"/>
        </w:rPr>
        <w:t>2020年</w:t>
      </w:r>
      <w:r>
        <w:rPr>
          <w:rFonts w:hint="eastAsia" w:ascii="仿宋_GB2312" w:hAnsi="仿宋_GB2312" w:eastAsia="仿宋_GB2312" w:cs="仿宋_GB2312"/>
          <w:b/>
          <w:color w:val="000000"/>
          <w:sz w:val="28"/>
          <w:szCs w:val="28"/>
          <w:lang w:eastAsia="zh-CN"/>
        </w:rPr>
        <w:t>第六届亚洲沙滩运动会组委会</w:t>
      </w:r>
    </w:p>
    <w:p>
      <w:pPr>
        <w:spacing w:line="578"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地址：海南省三亚市天涯区凤凰路155号</w:t>
      </w:r>
    </w:p>
    <w:p>
      <w:pPr>
        <w:spacing w:line="578"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法定代表人：张长丰</w:t>
      </w:r>
    </w:p>
    <w:p>
      <w:pPr>
        <w:spacing w:line="578"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联系人：李瑞进</w:t>
      </w:r>
    </w:p>
    <w:p>
      <w:pPr>
        <w:spacing w:line="578"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联系电话：13519857297</w:t>
      </w:r>
    </w:p>
    <w:p>
      <w:pPr>
        <w:spacing w:line="440" w:lineRule="exac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乙方：</w:t>
      </w:r>
      <w:bookmarkStart w:id="102" w:name="_Toc3887_WPSOffice_Level1"/>
      <w:bookmarkStart w:id="103" w:name="OLE_LINK2"/>
      <w:r>
        <w:rPr>
          <w:rFonts w:hint="eastAsia" w:ascii="仿宋_GB2312" w:hAnsi="仿宋_GB2312" w:eastAsia="仿宋_GB2312" w:cs="仿宋_GB2312"/>
          <w:b/>
          <w:color w:val="000000"/>
          <w:sz w:val="28"/>
          <w:szCs w:val="28"/>
          <w:u w:val="single"/>
        </w:rPr>
        <w:t xml:space="preserve">                                  </w:t>
      </w:r>
    </w:p>
    <w:p>
      <w:pPr>
        <w:spacing w:line="578"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地址：</w:t>
      </w:r>
      <w:r>
        <w:rPr>
          <w:rFonts w:hint="eastAsia" w:ascii="仿宋_GB2312" w:hAnsi="仿宋_GB2312" w:eastAsia="仿宋_GB2312" w:cs="仿宋_GB2312"/>
          <w:bCs/>
          <w:color w:val="000000"/>
          <w:sz w:val="28"/>
          <w:szCs w:val="28"/>
          <w:u w:val="single"/>
        </w:rPr>
        <w:t xml:space="preserve">                                     </w:t>
      </w:r>
    </w:p>
    <w:p>
      <w:pPr>
        <w:spacing w:line="578"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统一社会信用代码：</w:t>
      </w:r>
      <w:r>
        <w:rPr>
          <w:rFonts w:hint="eastAsia" w:ascii="仿宋_GB2312" w:hAnsi="仿宋_GB2312" w:eastAsia="仿宋_GB2312" w:cs="仿宋_GB2312"/>
          <w:bCs/>
          <w:color w:val="000000"/>
          <w:sz w:val="28"/>
          <w:szCs w:val="28"/>
          <w:u w:val="single"/>
        </w:rPr>
        <w:t xml:space="preserve">                              </w:t>
      </w:r>
      <w:r>
        <w:rPr>
          <w:rFonts w:hint="eastAsia" w:ascii="宋体" w:hAnsi="宋体" w:cs="宋体"/>
          <w:bCs/>
          <w:color w:val="000000"/>
          <w:sz w:val="28"/>
          <w:szCs w:val="28"/>
        </w:rPr>
        <w:t xml:space="preserve"> </w:t>
      </w:r>
    </w:p>
    <w:p>
      <w:pPr>
        <w:spacing w:line="578"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法定代表人： </w:t>
      </w:r>
    </w:p>
    <w:p>
      <w:pPr>
        <w:spacing w:line="578"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联系人：</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rPr>
        <w:t xml:space="preserve"> </w:t>
      </w:r>
    </w:p>
    <w:p>
      <w:pPr>
        <w:spacing w:line="578"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联系电话：</w:t>
      </w:r>
      <w:r>
        <w:rPr>
          <w:rFonts w:hint="eastAsia" w:ascii="仿宋_GB2312" w:hAnsi="仿宋_GB2312" w:eastAsia="仿宋_GB2312" w:cs="仿宋_GB2312"/>
          <w:bCs/>
          <w:color w:val="000000"/>
          <w:sz w:val="28"/>
          <w:szCs w:val="28"/>
          <w:u w:val="single"/>
        </w:rPr>
        <w:t xml:space="preserve">                 </w:t>
      </w:r>
    </w:p>
    <w:p>
      <w:pPr>
        <w:pStyle w:val="6"/>
        <w:rPr>
          <w:rFonts w:hint="eastAsia" w:ascii="仿宋_GB2312" w:hAnsi="仿宋_GB2312" w:eastAsia="仿宋_GB2312" w:cs="仿宋_GB2312"/>
          <w:bCs/>
          <w:color w:val="000000"/>
          <w:sz w:val="32"/>
          <w:szCs w:val="32"/>
        </w:rPr>
      </w:pPr>
    </w:p>
    <w:bookmarkEnd w:id="102"/>
    <w:bookmarkEnd w:id="103"/>
    <w:p>
      <w:pPr>
        <w:pStyle w:val="6"/>
        <w:spacing w:before="194" w:line="331" w:lineRule="auto"/>
        <w:ind w:right="23" w:rightChars="11" w:firstLine="408" w:firstLineChars="200"/>
        <w:rPr>
          <w:lang w:eastAsia="zh-CN"/>
        </w:rPr>
      </w:pPr>
      <w:r>
        <w:rPr>
          <w:spacing w:val="-3"/>
          <w:lang w:eastAsia="zh-CN"/>
        </w:rPr>
        <w:t>甲乙双方本着诚实信用、平等自愿的原则，经充分协商，</w:t>
      </w:r>
      <w:r>
        <w:rPr>
          <w:spacing w:val="-2"/>
          <w:lang w:eastAsia="zh-CN"/>
        </w:rPr>
        <w:t>就乙方向甲方提供审计业务服务的有关事项，达成如下约定：</w:t>
      </w:r>
    </w:p>
    <w:p>
      <w:pPr>
        <w:pStyle w:val="6"/>
        <w:spacing w:before="217" w:line="222" w:lineRule="auto"/>
        <w:ind w:left="634" w:right="23" w:rightChars="11"/>
        <w:rPr>
          <w:rFonts w:hint="eastAsia"/>
          <w:b/>
          <w:bCs/>
          <w:spacing w:val="-11"/>
          <w:lang w:eastAsia="zh-CN"/>
        </w:rPr>
      </w:pPr>
      <w:r>
        <w:rPr>
          <w:rFonts w:hint="eastAsia"/>
          <w:b/>
          <w:bCs/>
          <w:spacing w:val="-11"/>
          <w:lang w:eastAsia="zh-CN"/>
        </w:rPr>
        <w:t>一、定义</w:t>
      </w:r>
    </w:p>
    <w:p>
      <w:pPr>
        <w:pStyle w:val="6"/>
        <w:spacing w:before="98" w:line="336" w:lineRule="auto"/>
        <w:ind w:left="24" w:right="23" w:rightChars="11" w:firstLine="609"/>
        <w:rPr>
          <w:rFonts w:hint="eastAsia"/>
          <w:spacing w:val="-4"/>
          <w:lang w:eastAsia="zh-CN"/>
        </w:rPr>
      </w:pPr>
      <w:r>
        <w:rPr>
          <w:rFonts w:hint="eastAsia"/>
          <w:spacing w:val="-4"/>
          <w:lang w:eastAsia="zh-CN"/>
        </w:rPr>
        <w:t>在本合同中，除非上下文另有说明，下列词语分别具有本条所指含义：</w:t>
      </w:r>
    </w:p>
    <w:p>
      <w:pPr>
        <w:pStyle w:val="6"/>
        <w:spacing w:before="98" w:line="336" w:lineRule="auto"/>
        <w:ind w:left="24" w:right="23" w:rightChars="11" w:firstLine="609"/>
        <w:rPr>
          <w:rFonts w:hint="eastAsia"/>
          <w:spacing w:val="-4"/>
          <w:lang w:eastAsia="zh-CN"/>
        </w:rPr>
      </w:pPr>
      <w:r>
        <w:rPr>
          <w:rFonts w:hint="eastAsia"/>
          <w:spacing w:val="-4"/>
          <w:lang w:eastAsia="zh-CN"/>
        </w:rPr>
        <w:t>1.“亚沙会组委会”，指2020年第六届亚洲沙滩运动会组委会；“亚沙会执委会”，指2026年第六届亚洲沙滩运动会执行工作委员会；“亚奥理事会”，指亚洲奥林匹克理事会。</w:t>
      </w:r>
    </w:p>
    <w:p>
      <w:pPr>
        <w:pStyle w:val="6"/>
        <w:spacing w:before="98" w:line="336" w:lineRule="auto"/>
        <w:ind w:left="24" w:right="23" w:rightChars="11" w:firstLine="609"/>
        <w:rPr>
          <w:rFonts w:hint="eastAsia"/>
          <w:spacing w:val="-4"/>
          <w:lang w:eastAsia="zh-CN"/>
        </w:rPr>
      </w:pPr>
      <w:r>
        <w:rPr>
          <w:rFonts w:hint="eastAsia"/>
          <w:spacing w:val="-4"/>
          <w:lang w:eastAsia="zh-CN"/>
        </w:rPr>
        <w:t>2.“三亚亚沙会”，指2026年第六届亚洲沙滩运动会。</w:t>
      </w:r>
    </w:p>
    <w:p>
      <w:pPr>
        <w:pStyle w:val="6"/>
        <w:spacing w:before="98" w:line="336" w:lineRule="auto"/>
        <w:ind w:left="24" w:right="23" w:rightChars="11" w:firstLine="609"/>
        <w:rPr>
          <w:rFonts w:hint="eastAsia"/>
          <w:spacing w:val="-4"/>
          <w:lang w:eastAsia="zh-CN"/>
        </w:rPr>
      </w:pPr>
      <w:r>
        <w:rPr>
          <w:rFonts w:hint="eastAsia"/>
          <w:spacing w:val="-4"/>
          <w:lang w:eastAsia="zh-CN"/>
        </w:rPr>
        <w:t>3.“工作日”，指中国法定节假日、休息日之外的日期；“日”指自然日。</w:t>
      </w:r>
    </w:p>
    <w:p>
      <w:pPr>
        <w:pStyle w:val="6"/>
        <w:spacing w:before="98" w:line="336" w:lineRule="auto"/>
        <w:ind w:left="24" w:right="23" w:rightChars="11" w:firstLine="609"/>
        <w:rPr>
          <w:rFonts w:hint="eastAsia"/>
          <w:spacing w:val="-4"/>
          <w:lang w:eastAsia="zh-CN"/>
        </w:rPr>
      </w:pPr>
      <w:r>
        <w:rPr>
          <w:rFonts w:hint="eastAsia"/>
          <w:spacing w:val="-4"/>
          <w:lang w:eastAsia="zh-CN"/>
        </w:rPr>
        <w:t>4.“年”，指日历年；为方便计算，一年按365天计算。</w:t>
      </w:r>
    </w:p>
    <w:p>
      <w:pPr>
        <w:pStyle w:val="6"/>
        <w:spacing w:before="98" w:line="336" w:lineRule="auto"/>
        <w:ind w:left="24" w:right="23" w:rightChars="11" w:firstLine="609"/>
        <w:rPr>
          <w:spacing w:val="-4"/>
          <w:lang w:eastAsia="zh-CN"/>
        </w:rPr>
      </w:pPr>
      <w:r>
        <w:rPr>
          <w:rFonts w:hint="eastAsia"/>
          <w:spacing w:val="-4"/>
          <w:lang w:eastAsia="zh-CN"/>
        </w:rPr>
        <w:t>5.“元”，指中国法定货币人民币。</w:t>
      </w:r>
    </w:p>
    <w:p>
      <w:pPr>
        <w:pStyle w:val="6"/>
        <w:spacing w:before="217" w:line="222" w:lineRule="auto"/>
        <w:ind w:left="634" w:right="23" w:rightChars="11"/>
        <w:rPr>
          <w:b/>
          <w:bCs/>
          <w:lang w:eastAsia="zh-CN"/>
        </w:rPr>
      </w:pPr>
      <w:r>
        <w:rPr>
          <w:rFonts w:hint="eastAsia"/>
          <w:b/>
          <w:bCs/>
          <w:spacing w:val="-11"/>
          <w:lang w:val="en-US" w:eastAsia="zh-CN"/>
        </w:rPr>
        <w:t>二</w:t>
      </w:r>
      <w:r>
        <w:rPr>
          <w:b/>
          <w:bCs/>
          <w:spacing w:val="-11"/>
          <w:lang w:eastAsia="zh-CN"/>
        </w:rPr>
        <w:t>、审计目的和范围</w:t>
      </w:r>
    </w:p>
    <w:p>
      <w:pPr>
        <w:spacing w:line="250" w:lineRule="auto"/>
        <w:ind w:right="23" w:rightChars="11"/>
        <w:rPr>
          <w:rFonts w:ascii="Arial"/>
        </w:rPr>
      </w:pPr>
    </w:p>
    <w:p>
      <w:pPr>
        <w:pStyle w:val="6"/>
        <w:spacing w:before="98" w:line="336" w:lineRule="auto"/>
        <w:ind w:left="24" w:right="23" w:rightChars="11" w:firstLine="609"/>
        <w:rPr>
          <w:lang w:eastAsia="zh-CN"/>
        </w:rPr>
      </w:pPr>
      <w:r>
        <w:rPr>
          <w:spacing w:val="-4"/>
          <w:lang w:eastAsia="zh-CN"/>
        </w:rPr>
        <w:t>1.审计目的：对</w:t>
      </w:r>
      <w:r>
        <w:rPr>
          <w:rFonts w:hint="eastAsia"/>
          <w:spacing w:val="-4"/>
          <w:lang w:eastAsia="zh-CN"/>
        </w:rPr>
        <w:t>“</w:t>
      </w:r>
      <w:r>
        <w:rPr>
          <w:rFonts w:hint="eastAsia"/>
          <w:spacing w:val="-4"/>
          <w:lang w:val="en-US" w:eastAsia="zh-CN"/>
        </w:rPr>
        <w:t>2020年第六届亚洲沙滩运动会组委会”</w:t>
      </w:r>
      <w:r>
        <w:rPr>
          <w:spacing w:val="5"/>
          <w:lang w:eastAsia="zh-CN"/>
        </w:rPr>
        <w:t>(以下简称“运动会”)</w:t>
      </w:r>
      <w:r>
        <w:rPr>
          <w:rFonts w:hint="eastAsia"/>
          <w:spacing w:val="5"/>
          <w:lang w:eastAsia="zh-CN"/>
        </w:rPr>
        <w:t>筹备以来使用财政资金购置的设备、物资等资产进行清查盘点专项审计工作</w:t>
      </w:r>
      <w:r>
        <w:rPr>
          <w:spacing w:val="-2"/>
          <w:lang w:eastAsia="zh-CN"/>
        </w:rPr>
        <w:t>，并出具专项审计报告。</w:t>
      </w:r>
    </w:p>
    <w:p>
      <w:pPr>
        <w:pStyle w:val="6"/>
        <w:spacing w:before="98" w:line="336" w:lineRule="auto"/>
        <w:ind w:left="24" w:right="23" w:rightChars="11" w:firstLine="609"/>
        <w:rPr>
          <w:spacing w:val="-4"/>
          <w:lang w:eastAsia="zh-CN"/>
        </w:rPr>
      </w:pPr>
      <w:r>
        <w:rPr>
          <w:spacing w:val="-4"/>
          <w:lang w:eastAsia="zh-CN"/>
        </w:rPr>
        <w:t>2.审计范围：乙方对</w:t>
      </w:r>
      <w:r>
        <w:rPr>
          <w:rFonts w:hint="eastAsia"/>
          <w:spacing w:val="-4"/>
          <w:lang w:val="en-US" w:eastAsia="zh-CN"/>
        </w:rPr>
        <w:t>运动会</w:t>
      </w:r>
      <w:r>
        <w:rPr>
          <w:rFonts w:hint="eastAsia"/>
          <w:spacing w:val="-4"/>
          <w:lang w:eastAsia="zh-CN"/>
        </w:rPr>
        <w:t>购置的办公设备、家具、竞赛用具、食品及其他物资等进行清查盘点，厘清资产底数，形成资产清单列表</w:t>
      </w:r>
      <w:r>
        <w:rPr>
          <w:spacing w:val="-4"/>
          <w:lang w:eastAsia="zh-CN"/>
        </w:rPr>
        <w:t>。</w:t>
      </w:r>
    </w:p>
    <w:p>
      <w:pPr>
        <w:pStyle w:val="6"/>
        <w:spacing w:before="98" w:line="336" w:lineRule="auto"/>
        <w:ind w:left="24" w:right="23" w:rightChars="11" w:firstLine="609"/>
        <w:rPr>
          <w:rFonts w:hint="eastAsia"/>
          <w:spacing w:val="-4"/>
          <w:lang w:val="en-US" w:eastAsia="zh-CN"/>
        </w:rPr>
      </w:pPr>
      <w:r>
        <w:rPr>
          <w:rFonts w:hint="eastAsia"/>
          <w:spacing w:val="-4"/>
          <w:lang w:val="en-US" w:eastAsia="zh-CN"/>
        </w:rPr>
        <w:t>3.工作内容：</w:t>
      </w:r>
    </w:p>
    <w:p>
      <w:pPr>
        <w:pStyle w:val="6"/>
        <w:spacing w:before="98" w:line="336" w:lineRule="auto"/>
        <w:ind w:left="24" w:right="23" w:rightChars="11" w:firstLine="609"/>
        <w:rPr>
          <w:rFonts w:hint="eastAsia"/>
          <w:spacing w:val="-4"/>
          <w:lang w:val="en-US" w:eastAsia="zh-CN"/>
        </w:rPr>
      </w:pPr>
      <w:r>
        <w:rPr>
          <w:rFonts w:hint="eastAsia"/>
          <w:spacing w:val="-4"/>
          <w:lang w:val="en-US" w:eastAsia="zh-CN"/>
        </w:rPr>
        <w:t>1）实物清点，信息更新，粘贴标签。派出专人上门对所有资产实物进行现场清点，根据清点情况核对更新完善资产信息，包括名称、型号、状态、使用人、管理人、所处地点等各项信息，根据资产不同情况粘贴符合要求的资产标签。安排专业劳务人员及设备搬动清单堆放的物资。</w:t>
      </w:r>
    </w:p>
    <w:p>
      <w:pPr>
        <w:pStyle w:val="6"/>
        <w:spacing w:before="98" w:line="336" w:lineRule="auto"/>
        <w:ind w:left="24" w:right="23" w:rightChars="11" w:firstLine="609"/>
        <w:rPr>
          <w:rFonts w:hint="eastAsia"/>
          <w:spacing w:val="-4"/>
          <w:lang w:val="en-US" w:eastAsia="zh-CN"/>
        </w:rPr>
      </w:pPr>
      <w:r>
        <w:rPr>
          <w:rFonts w:hint="eastAsia"/>
          <w:spacing w:val="-4"/>
          <w:lang w:val="en-US" w:eastAsia="zh-CN"/>
        </w:rPr>
        <w:t>2）账务清查。重点核查入账价值、入账时间和资产分类等信息。</w:t>
      </w:r>
    </w:p>
    <w:p>
      <w:pPr>
        <w:pStyle w:val="6"/>
        <w:spacing w:before="98" w:line="336" w:lineRule="auto"/>
        <w:ind w:left="24" w:right="23" w:rightChars="11" w:firstLine="609"/>
        <w:rPr>
          <w:rFonts w:hint="eastAsia"/>
          <w:spacing w:val="-4"/>
          <w:lang w:val="en-US" w:eastAsia="zh-CN"/>
        </w:rPr>
      </w:pPr>
      <w:r>
        <w:rPr>
          <w:rFonts w:hint="eastAsia"/>
          <w:spacing w:val="-4"/>
          <w:lang w:val="en-US" w:eastAsia="zh-CN"/>
        </w:rPr>
        <w:t>3）编制实物及财务清查后的资产明细表。提交资产专项审计报告，提出盘盈、盘亏资产处置解决方案，做到固定资产账账相符、账实相符，信息真实准确。</w:t>
      </w:r>
    </w:p>
    <w:p>
      <w:pPr>
        <w:pStyle w:val="6"/>
        <w:spacing w:before="98" w:line="336" w:lineRule="auto"/>
        <w:ind w:left="24" w:right="23" w:rightChars="11" w:firstLine="609"/>
        <w:rPr>
          <w:rFonts w:hint="eastAsia"/>
          <w:spacing w:val="-4"/>
          <w:lang w:val="en-US" w:eastAsia="zh-CN"/>
        </w:rPr>
      </w:pPr>
      <w:r>
        <w:rPr>
          <w:rFonts w:hint="eastAsia"/>
          <w:spacing w:val="-4"/>
          <w:lang w:val="en-US" w:eastAsia="zh-CN"/>
        </w:rPr>
        <w:t>4）配合编制资产处置方案编写。资产处置方案审批完成，按照处置方案在资产系统内进行资产处置更新资产信息。</w:t>
      </w:r>
    </w:p>
    <w:p>
      <w:pPr>
        <w:pStyle w:val="6"/>
        <w:spacing w:before="98" w:line="336" w:lineRule="auto"/>
        <w:ind w:left="24" w:right="23" w:rightChars="11" w:firstLine="609"/>
        <w:rPr>
          <w:rFonts w:hint="eastAsia"/>
          <w:spacing w:val="-4"/>
          <w:lang w:val="en-US" w:eastAsia="zh-CN"/>
        </w:rPr>
      </w:pPr>
      <w:r>
        <w:rPr>
          <w:rFonts w:hint="eastAsia"/>
          <w:spacing w:val="-4"/>
          <w:lang w:val="en-US" w:eastAsia="zh-CN"/>
        </w:rPr>
        <w:t>5）资产清查做到全面彻底、不重不漏、账实相符，认真核清资产底数，保证清查结果真实可靠；要按照《中华人民共和国会计法》和会计制度的规定，对清理出来的各种由于会计技术性差错因素造成的错账提出账务调整方案，做到账账相符、账证相符，确保账务的真实、准确和完整。</w:t>
      </w:r>
    </w:p>
    <w:p>
      <w:pPr>
        <w:pStyle w:val="6"/>
        <w:spacing w:before="98" w:line="336" w:lineRule="auto"/>
        <w:ind w:left="24" w:right="23" w:rightChars="11" w:firstLine="609"/>
        <w:rPr>
          <w:b/>
          <w:bCs/>
          <w:spacing w:val="-4"/>
          <w:lang w:eastAsia="zh-CN"/>
        </w:rPr>
      </w:pPr>
      <w:r>
        <w:rPr>
          <w:rFonts w:hint="eastAsia"/>
          <w:b/>
          <w:bCs/>
          <w:spacing w:val="-4"/>
          <w:lang w:val="en-US" w:eastAsia="zh-CN"/>
        </w:rPr>
        <w:t>三</w:t>
      </w:r>
      <w:r>
        <w:rPr>
          <w:b/>
          <w:bCs/>
          <w:spacing w:val="-4"/>
          <w:lang w:eastAsia="zh-CN"/>
        </w:rPr>
        <w:t xml:space="preserve"> 、甲方的责任与义务</w:t>
      </w:r>
    </w:p>
    <w:p>
      <w:pPr>
        <w:pStyle w:val="6"/>
        <w:spacing w:before="98" w:line="336" w:lineRule="auto"/>
        <w:ind w:left="24" w:right="23" w:rightChars="11" w:firstLine="609"/>
        <w:rPr>
          <w:spacing w:val="-4"/>
          <w:lang w:eastAsia="zh-CN"/>
        </w:rPr>
      </w:pPr>
      <w:r>
        <w:rPr>
          <w:spacing w:val="-4"/>
        </w:rPr>
        <w:drawing>
          <wp:anchor distT="0" distB="0" distL="114300" distR="114300" simplePos="0" relativeHeight="251659264" behindDoc="1" locked="0" layoutInCell="1" allowOverlap="1">
            <wp:simplePos x="0" y="0"/>
            <wp:positionH relativeFrom="column">
              <wp:posOffset>25400</wp:posOffset>
            </wp:positionH>
            <wp:positionV relativeFrom="paragraph">
              <wp:posOffset>622935</wp:posOffset>
            </wp:positionV>
            <wp:extent cx="342900" cy="1124585"/>
            <wp:effectExtent l="0" t="0" r="0" b="18415"/>
            <wp:wrapNone/>
            <wp:docPr id="1" name="IM 6"/>
            <wp:cNvGraphicFramePr/>
            <a:graphic xmlns:a="http://schemas.openxmlformats.org/drawingml/2006/main">
              <a:graphicData uri="http://schemas.openxmlformats.org/drawingml/2006/picture">
                <pic:pic xmlns:pic="http://schemas.openxmlformats.org/drawingml/2006/picture">
                  <pic:nvPicPr>
                    <pic:cNvPr id="1" name="IM 6"/>
                    <pic:cNvPicPr/>
                  </pic:nvPicPr>
                  <pic:blipFill>
                    <a:blip r:embed="rId10"/>
                    <a:stretch>
                      <a:fillRect/>
                    </a:stretch>
                  </pic:blipFill>
                  <pic:spPr>
                    <a:xfrm>
                      <a:off x="0" y="0"/>
                      <a:ext cx="342900" cy="1124585"/>
                    </a:xfrm>
                    <a:prstGeom prst="rect">
                      <a:avLst/>
                    </a:prstGeom>
                    <a:noFill/>
                    <a:ln>
                      <a:noFill/>
                    </a:ln>
                  </pic:spPr>
                </pic:pic>
              </a:graphicData>
            </a:graphic>
          </wp:anchor>
        </w:drawing>
      </w:r>
      <w:r>
        <w:rPr>
          <w:spacing w:val="-4"/>
          <w:lang w:eastAsia="zh-CN"/>
        </w:rPr>
        <w:t>1.被审计单位对保证审计所需资料的真实、合法、完整性承 担全部责任。</w:t>
      </w:r>
    </w:p>
    <w:p>
      <w:pPr>
        <w:pStyle w:val="6"/>
        <w:spacing w:before="98" w:line="336" w:lineRule="auto"/>
        <w:ind w:left="24" w:right="23" w:rightChars="11" w:firstLine="609"/>
        <w:rPr>
          <w:spacing w:val="-4"/>
          <w:lang w:eastAsia="zh-CN"/>
        </w:rPr>
      </w:pPr>
      <w:r>
        <w:rPr>
          <w:spacing w:val="-4"/>
          <w:lang w:eastAsia="zh-CN"/>
        </w:rPr>
        <w:t>2.甲方及时为乙方的审计工作提供必要的协助和条件，并按 乙方的要求，提供完整的</w:t>
      </w:r>
      <w:r>
        <w:rPr>
          <w:rFonts w:hint="eastAsia"/>
          <w:spacing w:val="-4"/>
          <w:lang w:eastAsia="zh-CN"/>
        </w:rPr>
        <w:t>购置</w:t>
      </w:r>
      <w:r>
        <w:rPr>
          <w:spacing w:val="-4"/>
          <w:lang w:eastAsia="zh-CN"/>
        </w:rPr>
        <w:t>支出明细清单</w:t>
      </w:r>
      <w:r>
        <w:rPr>
          <w:rFonts w:hint="eastAsia"/>
          <w:spacing w:val="-4"/>
          <w:lang w:eastAsia="zh-CN"/>
        </w:rPr>
        <w:t>、资产卡片清单</w:t>
      </w:r>
      <w:r>
        <w:rPr>
          <w:spacing w:val="-4"/>
          <w:lang w:eastAsia="zh-CN"/>
        </w:rPr>
        <w:t>以及其他在审计过程中所需要查阅的各种文件资料。甲方于202</w:t>
      </w:r>
      <w:r>
        <w:rPr>
          <w:rFonts w:hint="eastAsia"/>
          <w:spacing w:val="-4"/>
          <w:lang w:eastAsia="zh-CN"/>
        </w:rPr>
        <w:t>5</w:t>
      </w:r>
      <w:r>
        <w:rPr>
          <w:spacing w:val="-4"/>
          <w:lang w:eastAsia="zh-CN"/>
        </w:rPr>
        <w:t>年</w:t>
      </w:r>
      <w:r>
        <w:rPr>
          <w:rFonts w:hint="eastAsia"/>
          <w:spacing w:val="-4"/>
          <w:lang w:eastAsia="zh-CN"/>
        </w:rPr>
        <w:t xml:space="preserve">  </w:t>
      </w:r>
      <w:r>
        <w:rPr>
          <w:spacing w:val="-4"/>
          <w:lang w:eastAsia="zh-CN"/>
        </w:rPr>
        <w:t>月</w:t>
      </w:r>
      <w:r>
        <w:rPr>
          <w:rFonts w:hint="eastAsia"/>
          <w:spacing w:val="-4"/>
          <w:lang w:eastAsia="zh-CN"/>
        </w:rPr>
        <w:t xml:space="preserve">  </w:t>
      </w:r>
      <w:r>
        <w:rPr>
          <w:spacing w:val="-4"/>
          <w:lang w:eastAsia="zh-CN"/>
        </w:rPr>
        <w:t>日前提供全部</w:t>
      </w:r>
      <w:r>
        <w:rPr>
          <w:rFonts w:hint="eastAsia"/>
          <w:spacing w:val="-4"/>
          <w:lang w:eastAsia="zh-CN"/>
        </w:rPr>
        <w:t>资料</w:t>
      </w:r>
      <w:r>
        <w:rPr>
          <w:spacing w:val="-4"/>
          <w:lang w:eastAsia="zh-CN"/>
        </w:rPr>
        <w:t>。</w:t>
      </w:r>
    </w:p>
    <w:p>
      <w:pPr>
        <w:pStyle w:val="6"/>
        <w:spacing w:before="98" w:line="336" w:lineRule="auto"/>
        <w:ind w:left="24" w:right="23" w:rightChars="11" w:firstLine="609"/>
        <w:rPr>
          <w:spacing w:val="-4"/>
          <w:lang w:eastAsia="zh-CN"/>
        </w:rPr>
      </w:pPr>
      <w:r>
        <w:rPr>
          <w:spacing w:val="-4"/>
          <w:lang w:eastAsia="zh-CN"/>
        </w:rPr>
        <w:t>3.按本约定书的约定及时足额支付审计费用。</w:t>
      </w:r>
    </w:p>
    <w:p>
      <w:pPr>
        <w:pStyle w:val="6"/>
        <w:spacing w:before="98" w:line="336" w:lineRule="auto"/>
        <w:ind w:left="24" w:right="23" w:rightChars="11" w:firstLine="609"/>
        <w:rPr>
          <w:spacing w:val="-4"/>
          <w:lang w:eastAsia="zh-CN"/>
        </w:rPr>
      </w:pPr>
      <w:r>
        <w:rPr>
          <w:spacing w:val="-4"/>
          <w:lang w:eastAsia="zh-CN"/>
        </w:rPr>
        <w:t>4.及时督促活动承办方为乙方的审计工作提供其所要求的 全部资料和其他有关</w:t>
      </w:r>
      <w:r>
        <w:rPr>
          <w:rFonts w:hint="eastAsia"/>
          <w:spacing w:val="-4"/>
          <w:lang w:eastAsia="zh-CN"/>
        </w:rPr>
        <w:t>资料</w:t>
      </w:r>
      <w:r>
        <w:rPr>
          <w:spacing w:val="-4"/>
          <w:lang w:eastAsia="zh-CN"/>
        </w:rPr>
        <w:t>。</w:t>
      </w:r>
    </w:p>
    <w:p>
      <w:pPr>
        <w:pStyle w:val="6"/>
        <w:spacing w:before="98" w:line="336" w:lineRule="auto"/>
        <w:ind w:left="24" w:right="23" w:rightChars="11" w:firstLine="609"/>
        <w:rPr>
          <w:b/>
          <w:bCs/>
          <w:spacing w:val="-4"/>
          <w:lang w:eastAsia="zh-CN"/>
        </w:rPr>
      </w:pPr>
      <w:r>
        <w:rPr>
          <w:rFonts w:hint="eastAsia"/>
          <w:b/>
          <w:bCs/>
          <w:spacing w:val="-4"/>
          <w:lang w:val="en-US" w:eastAsia="zh-CN"/>
        </w:rPr>
        <w:t>四</w:t>
      </w:r>
      <w:r>
        <w:rPr>
          <w:b/>
          <w:bCs/>
          <w:spacing w:val="-4"/>
          <w:lang w:eastAsia="zh-CN"/>
        </w:rPr>
        <w:t>、乙方的责任与义务</w:t>
      </w:r>
    </w:p>
    <w:p>
      <w:pPr>
        <w:pStyle w:val="6"/>
        <w:spacing w:before="98" w:line="336" w:lineRule="auto"/>
        <w:ind w:left="24" w:right="23" w:rightChars="11" w:firstLine="609"/>
        <w:rPr>
          <w:spacing w:val="-4"/>
          <w:lang w:eastAsia="zh-CN"/>
        </w:rPr>
      </w:pPr>
      <w:r>
        <w:rPr>
          <w:spacing w:val="-4"/>
          <w:lang w:eastAsia="zh-CN"/>
        </w:rPr>
        <w:t>1.乙方根据中国注册会计师执业准则的规定进行审计，安排 具备专业资质人员服务，出具审计报告，电子版报告一份，纸质版报告一式</w:t>
      </w:r>
      <w:r>
        <w:rPr>
          <w:rFonts w:hint="eastAsia"/>
          <w:spacing w:val="-4"/>
          <w:lang w:eastAsia="zh-CN"/>
        </w:rPr>
        <w:t>叁</w:t>
      </w:r>
      <w:r>
        <w:rPr>
          <w:spacing w:val="-4"/>
          <w:lang w:eastAsia="zh-CN"/>
        </w:rPr>
        <w:t>份。乙方应于202</w:t>
      </w:r>
      <w:r>
        <w:rPr>
          <w:rFonts w:hint="eastAsia"/>
          <w:spacing w:val="-4"/>
          <w:lang w:eastAsia="zh-CN"/>
        </w:rPr>
        <w:t>5</w:t>
      </w:r>
      <w:r>
        <w:rPr>
          <w:spacing w:val="-4"/>
          <w:lang w:eastAsia="zh-CN"/>
        </w:rPr>
        <w:t>年</w:t>
      </w:r>
      <w:r>
        <w:rPr>
          <w:rFonts w:hint="eastAsia"/>
          <w:spacing w:val="-4"/>
          <w:lang w:eastAsia="zh-CN"/>
        </w:rPr>
        <w:t xml:space="preserve">  </w:t>
      </w:r>
      <w:r>
        <w:rPr>
          <w:spacing w:val="-4"/>
          <w:lang w:eastAsia="zh-CN"/>
        </w:rPr>
        <w:t>月</w:t>
      </w:r>
      <w:r>
        <w:rPr>
          <w:rFonts w:hint="eastAsia"/>
          <w:spacing w:val="-4"/>
          <w:lang w:eastAsia="zh-CN"/>
        </w:rPr>
        <w:t xml:space="preserve"> </w:t>
      </w:r>
      <w:r>
        <w:rPr>
          <w:spacing w:val="-4"/>
          <w:lang w:eastAsia="zh-CN"/>
        </w:rPr>
        <w:t xml:space="preserve"> 日前出具符合要求的审计报告 。</w:t>
      </w:r>
    </w:p>
    <w:p>
      <w:pPr>
        <w:pStyle w:val="6"/>
        <w:spacing w:before="98" w:line="336" w:lineRule="auto"/>
        <w:ind w:left="24" w:right="23" w:rightChars="11" w:firstLine="609"/>
        <w:rPr>
          <w:spacing w:val="-4"/>
          <w:lang w:eastAsia="zh-CN"/>
        </w:rPr>
      </w:pPr>
      <w:r>
        <w:rPr>
          <w:spacing w:val="-4"/>
          <w:lang w:eastAsia="zh-CN"/>
        </w:rPr>
        <w:t>2.除下列情况外，乙方应当对执行业务过程中知悉的被审计单位信息予以保密：(1)会计核算的相关数据和经营信息，财务上的收支、成本、利润、税负方面的数据；(2)财务管理的汇总数据、合并会计报表数据、各项财务指标分析；(3)内部审计过程中发现的各项审计问题；(4)其他财务数据、财务信息中的秘密事项；(5)因审计行为而获悉的其他部门不宜公开的信息和秘密。</w:t>
      </w:r>
    </w:p>
    <w:p>
      <w:pPr>
        <w:pStyle w:val="6"/>
        <w:spacing w:before="98" w:line="336" w:lineRule="auto"/>
        <w:ind w:left="24" w:right="23" w:rightChars="11" w:firstLine="609"/>
        <w:rPr>
          <w:spacing w:val="-4"/>
          <w:lang w:eastAsia="zh-CN"/>
        </w:rPr>
      </w:pPr>
      <w:r>
        <w:rPr>
          <w:spacing w:val="-4"/>
          <w:lang w:eastAsia="zh-CN"/>
        </w:rPr>
        <w:t>3. 乙方按照中国注册会计师审计准则</w:t>
      </w:r>
      <w:r>
        <w:rPr>
          <w:rFonts w:hint="eastAsia"/>
          <w:spacing w:val="-4"/>
          <w:lang w:eastAsia="zh-CN"/>
        </w:rPr>
        <w:t>（</w:t>
      </w:r>
      <w:r>
        <w:rPr>
          <w:spacing w:val="-4"/>
          <w:lang w:eastAsia="zh-CN"/>
        </w:rPr>
        <w:t>以下简称审计准则</w:t>
      </w:r>
      <w:r>
        <w:rPr>
          <w:rFonts w:hint="eastAsia"/>
          <w:spacing w:val="-4"/>
          <w:lang w:eastAsia="zh-CN"/>
        </w:rPr>
        <w:t>）</w:t>
      </w:r>
      <w:r>
        <w:rPr>
          <w:spacing w:val="-4"/>
          <w:lang w:eastAsia="zh-CN"/>
        </w:rPr>
        <w:t xml:space="preserve"> 的规定执行审计工作。审计准则要求注册会计师遵守中国注册会 计师职业道德守则。在执行审计的过程中，乙方需要运用职业判 断，保持职业怀疑。</w:t>
      </w:r>
    </w:p>
    <w:p>
      <w:pPr>
        <w:pStyle w:val="6"/>
        <w:spacing w:before="98" w:line="336" w:lineRule="auto"/>
        <w:ind w:left="24" w:right="23" w:rightChars="11" w:firstLine="609"/>
        <w:rPr>
          <w:spacing w:val="-4"/>
          <w:lang w:eastAsia="zh-CN"/>
        </w:rPr>
      </w:pPr>
      <w:r>
        <w:rPr>
          <w:spacing w:val="-4"/>
          <w:lang w:eastAsia="zh-CN"/>
        </w:rPr>
        <w:t>4.乙方识别和评估由于舞弊或错误导致的风险，设计和实施审计程序以应对这些风险，并获取充分、适当的审计证据，作为发表审计意见的基础。</w:t>
      </w:r>
    </w:p>
    <w:p>
      <w:pPr>
        <w:pStyle w:val="6"/>
        <w:spacing w:before="98" w:line="336" w:lineRule="auto"/>
        <w:ind w:left="24" w:right="23" w:rightChars="11" w:firstLine="609"/>
        <w:rPr>
          <w:spacing w:val="-4"/>
          <w:lang w:eastAsia="zh-CN"/>
        </w:rPr>
      </w:pPr>
      <w:r>
        <w:rPr>
          <w:spacing w:val="-4"/>
          <w:lang w:eastAsia="zh-CN"/>
        </w:rPr>
        <w:t>5.乙方了解与审计相关的内部控制，以设计恰当的审计程序，但目的并非对内部控制的有效性发表意见。</w:t>
      </w:r>
    </w:p>
    <w:p>
      <w:pPr>
        <w:pStyle w:val="6"/>
        <w:spacing w:before="98" w:line="336" w:lineRule="auto"/>
        <w:ind w:left="24" w:right="23" w:rightChars="11" w:firstLine="609"/>
        <w:rPr>
          <w:spacing w:val="-4"/>
          <w:lang w:eastAsia="zh-CN"/>
        </w:rPr>
      </w:pPr>
      <w:r>
        <w:rPr>
          <w:spacing w:val="-4"/>
          <w:lang w:eastAsia="zh-CN"/>
        </w:rPr>
        <w:t>6.乙方应当在保证审计程序充分性的基础上，保持充分的独立性，乙方对审计报告的真实性充分性负责。不得转包，乙方必须自行完全本合同约定的服务，不得将全部或部分工作交由第三方完成。</w:t>
      </w:r>
    </w:p>
    <w:p>
      <w:pPr>
        <w:pStyle w:val="6"/>
        <w:spacing w:before="168" w:line="351" w:lineRule="auto"/>
        <w:ind w:left="24" w:right="23" w:rightChars="11" w:firstLine="590"/>
        <w:rPr>
          <w:b/>
          <w:bCs/>
          <w:spacing w:val="-4"/>
          <w:lang w:eastAsia="zh-CN"/>
        </w:rPr>
      </w:pPr>
      <w:r>
        <w:rPr>
          <w:rFonts w:hint="eastAsia"/>
          <w:b/>
          <w:bCs/>
          <w:spacing w:val="-4"/>
          <w:lang w:val="en-US" w:eastAsia="zh-CN"/>
        </w:rPr>
        <w:t>五</w:t>
      </w:r>
      <w:r>
        <w:rPr>
          <w:b/>
          <w:bCs/>
          <w:spacing w:val="-4"/>
          <w:lang w:eastAsia="zh-CN"/>
        </w:rPr>
        <w:t>、审计费及支付方式</w:t>
      </w:r>
    </w:p>
    <w:p>
      <w:pPr>
        <w:pStyle w:val="6"/>
        <w:spacing w:before="98" w:line="336" w:lineRule="auto"/>
        <w:ind w:left="24" w:right="23" w:rightChars="11" w:firstLine="609"/>
        <w:rPr>
          <w:spacing w:val="-4"/>
          <w:lang w:eastAsia="zh-CN"/>
        </w:rPr>
      </w:pPr>
      <w:r>
        <w:rPr>
          <w:spacing w:val="-4"/>
          <w:lang w:eastAsia="zh-CN"/>
        </w:rPr>
        <w:t>1.本次审计服务的收费为人民币</w:t>
      </w:r>
      <w:r>
        <w:rPr>
          <w:rFonts w:hint="eastAsia"/>
          <w:spacing w:val="-4"/>
          <w:lang w:val="en-US" w:eastAsia="zh-CN"/>
        </w:rPr>
        <w:t xml:space="preserve">    </w:t>
      </w:r>
      <w:r>
        <w:rPr>
          <w:spacing w:val="-4"/>
          <w:lang w:eastAsia="zh-CN"/>
        </w:rPr>
        <w:t>元整(¥0.00)。</w:t>
      </w:r>
    </w:p>
    <w:p>
      <w:pPr>
        <w:pStyle w:val="6"/>
        <w:spacing w:before="168" w:line="351" w:lineRule="auto"/>
        <w:ind w:left="24" w:right="23" w:rightChars="11" w:firstLine="590"/>
        <w:rPr>
          <w:rFonts w:hint="eastAsia"/>
          <w:spacing w:val="-4"/>
          <w:lang w:eastAsia="zh-CN"/>
        </w:rPr>
      </w:pPr>
      <w:r>
        <w:rPr>
          <w:spacing w:val="-4"/>
          <w:lang w:eastAsia="zh-CN"/>
        </w:rPr>
        <w:t>2.本价格为含税价及乙方完成合同项下义务所指出的所有 费用，甲方不再支付额外费用。乙方向甲方提交专项审计报告且 提供发票后，甲方自收到正式报告及合法有效的等额发票之日起 15个工作日内向乙方以转账方式支付审计服务费</w:t>
      </w:r>
      <w:r>
        <w:rPr>
          <w:rFonts w:hint="eastAsia"/>
          <w:spacing w:val="-4"/>
          <w:lang w:eastAsia="zh-CN"/>
        </w:rPr>
        <w:t>。</w:t>
      </w:r>
    </w:p>
    <w:p>
      <w:pPr>
        <w:pStyle w:val="6"/>
        <w:spacing w:before="168" w:line="351" w:lineRule="auto"/>
        <w:ind w:left="24" w:right="23" w:rightChars="11" w:firstLine="590"/>
        <w:rPr>
          <w:rFonts w:hint="default"/>
          <w:spacing w:val="-4"/>
          <w:lang w:eastAsia="zh-CN"/>
        </w:rPr>
      </w:pPr>
      <w:r>
        <w:rPr>
          <w:rFonts w:hint="default"/>
          <w:spacing w:val="-4"/>
          <w:lang w:eastAsia="zh-CN"/>
        </w:rPr>
        <w:t>3.合同签订后，第一次盘点完成，出具合格的资产盘点报告，资产系统内处置操作完成支付合同额50%。第二次盘点完成，出具合格的资产盘点报告，资产系统内处置操作完结支付剩余尾款。</w:t>
      </w:r>
    </w:p>
    <w:p>
      <w:pPr>
        <w:pStyle w:val="6"/>
        <w:spacing w:before="168" w:line="351" w:lineRule="auto"/>
        <w:ind w:left="24" w:right="23" w:rightChars="11" w:firstLine="590"/>
        <w:rPr>
          <w:rFonts w:hint="default"/>
          <w:spacing w:val="-4"/>
          <w:lang w:val="en-US" w:eastAsia="zh-CN"/>
        </w:rPr>
      </w:pPr>
      <w:r>
        <w:rPr>
          <w:rFonts w:hint="default"/>
          <w:spacing w:val="-4"/>
          <w:lang w:eastAsia="zh-CN"/>
        </w:rPr>
        <w:t>4</w:t>
      </w:r>
      <w:r>
        <w:rPr>
          <w:rFonts w:hint="eastAsia"/>
          <w:spacing w:val="-4"/>
          <w:lang w:val="en-US" w:eastAsia="zh-CN"/>
        </w:rPr>
        <w:t>.乙方账户信息</w:t>
      </w:r>
    </w:p>
    <w:p>
      <w:pPr>
        <w:pStyle w:val="6"/>
        <w:spacing w:before="168" w:line="351" w:lineRule="auto"/>
        <w:ind w:left="24" w:right="23" w:rightChars="11" w:firstLine="590"/>
        <w:rPr>
          <w:spacing w:val="2"/>
          <w:lang w:eastAsia="zh-CN"/>
        </w:rPr>
      </w:pPr>
      <w:r>
        <w:rPr>
          <w:spacing w:val="2"/>
          <w:lang w:eastAsia="zh-CN"/>
        </w:rPr>
        <w:t>乙方账户名称：</w:t>
      </w:r>
    </w:p>
    <w:p>
      <w:pPr>
        <w:pStyle w:val="6"/>
        <w:spacing w:before="168" w:line="351" w:lineRule="auto"/>
        <w:ind w:left="24" w:right="23" w:rightChars="11" w:firstLine="590"/>
        <w:rPr>
          <w:spacing w:val="2"/>
          <w:lang w:eastAsia="zh-CN"/>
        </w:rPr>
      </w:pPr>
      <w:r>
        <w:rPr>
          <w:spacing w:val="2"/>
          <w:lang w:eastAsia="zh-CN"/>
        </w:rPr>
        <w:t>开户银行：</w:t>
      </w:r>
    </w:p>
    <w:p>
      <w:pPr>
        <w:pStyle w:val="6"/>
        <w:spacing w:before="168" w:line="351" w:lineRule="auto"/>
        <w:ind w:left="24" w:right="23" w:rightChars="11" w:firstLine="590"/>
        <w:rPr>
          <w:spacing w:val="2"/>
          <w:lang w:eastAsia="zh-CN"/>
        </w:rPr>
      </w:pPr>
      <w:r>
        <w:rPr>
          <w:spacing w:val="2"/>
          <w:lang w:eastAsia="zh-CN"/>
        </w:rPr>
        <w:t>银行账号：</w:t>
      </w:r>
    </w:p>
    <w:p>
      <w:pPr>
        <w:pStyle w:val="6"/>
        <w:spacing w:before="168" w:line="351" w:lineRule="auto"/>
        <w:ind w:left="24" w:right="23" w:rightChars="11" w:firstLine="590"/>
        <w:rPr>
          <w:rFonts w:hint="eastAsia"/>
          <w:spacing w:val="-4"/>
          <w:lang w:val="en-US" w:eastAsia="zh-CN"/>
        </w:rPr>
      </w:pPr>
      <w:r>
        <w:rPr>
          <w:rFonts w:hint="default"/>
          <w:spacing w:val="-4"/>
          <w:lang w:eastAsia="zh-CN"/>
        </w:rPr>
        <w:t>5</w:t>
      </w:r>
      <w:r>
        <w:rPr>
          <w:rFonts w:hint="eastAsia"/>
          <w:spacing w:val="-4"/>
          <w:lang w:val="en-US" w:eastAsia="zh-CN"/>
        </w:rPr>
        <w:t>.乙方应提供合法有效的等额发票给甲方，否则甲方有权拒绝付款。</w:t>
      </w:r>
    </w:p>
    <w:p>
      <w:pPr>
        <w:pStyle w:val="6"/>
        <w:spacing w:before="168" w:line="351" w:lineRule="auto"/>
        <w:ind w:left="24" w:right="23" w:rightChars="11" w:firstLine="590"/>
        <w:rPr>
          <w:rFonts w:hint="eastAsia"/>
          <w:b/>
          <w:bCs/>
          <w:spacing w:val="-4"/>
          <w:lang w:val="en-US" w:eastAsia="zh-CN"/>
        </w:rPr>
      </w:pPr>
      <w:r>
        <w:rPr>
          <w:rFonts w:hint="eastAsia"/>
          <w:b/>
          <w:bCs/>
          <w:spacing w:val="-4"/>
          <w:lang w:val="en-US" w:eastAsia="zh-CN"/>
        </w:rPr>
        <w:t>六、本约定书的有效期间</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本约定书自实际工作开展之日起生效，并在双方履行完毕本约定书约定的所有义务后终止。</w:t>
      </w:r>
    </w:p>
    <w:p>
      <w:pPr>
        <w:pStyle w:val="6"/>
        <w:spacing w:before="168" w:line="351" w:lineRule="auto"/>
        <w:ind w:left="24" w:right="23" w:rightChars="11" w:firstLine="590"/>
        <w:rPr>
          <w:rFonts w:hint="eastAsia"/>
          <w:b/>
          <w:bCs/>
          <w:spacing w:val="-4"/>
          <w:lang w:val="en-US" w:eastAsia="zh-CN"/>
        </w:rPr>
      </w:pPr>
      <w:r>
        <w:rPr>
          <w:rFonts w:hint="eastAsia"/>
          <w:b/>
          <w:bCs/>
          <w:spacing w:val="-4"/>
          <w:lang w:val="en-US" w:eastAsia="zh-CN"/>
        </w:rPr>
        <w:t>七、无市场开发权</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1.乙方知晓并完全理解，隐性营销是指由自然人、法人和非法人组织所进行的可能明示或暗示其与亚沙会组委会之间的任何活动之间具有事实上并不存在的商业关联，或虽具有一定的关联但未经亚沙会组委会授权进行广告、宣传、商业识别或其他市场开发活动。</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2.乙方承诺，将严格遵守三亚亚沙会标志保护和知识产权保护等方面的法律法规和市场开发的相关规则，坚持依法诚信经营，全面履行合同义务；未经权利人许可，不得从事以下行为：</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2.1自行或者协助任何第三方为商业目的（含潜在商业目的）使用三亚亚沙会标志或近似标志。</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2.2自行或者协助任何第三方通过明示或暗示的方式，从事任何可能使人误认为与三亚亚沙会相关联的市场营销活动，包括但不限于：将其商品、服务与三亚亚沙会或者三亚亚沙会运动相关联；声称其为三亚亚沙会选择、批准、保证、优选或同意的或使用类似词语；出版或发行其为三亚亚沙会提供商品或服务的任何声明（无论真实与否）等。</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2.3自行或协助任何第三方干扰亚奥理事会或亚沙会组委会市场开发合作伙伴等有权主体的市场开发活动。</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2.4自行或协助任何第三方从事与三亚亚沙会参赛运动员、教练员、官员有关的任何其他形式的市场开发活动。</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3.乙方知晓，乙方若从事或协助第三方从事上述市场开发活动，将对上述单位、组织、团体及其市场开发合作伙伴（包括但不限于官方合作伙伴、赞助商、供应商、特许经销商、电视转播商）的合法权益造成严重侵害，应由乙方承担由此产生的一切法律责任，并赔偿甲方由此所遭受的全部经济损失。</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4.本条约定自本合同生效之日起即应履行，长期有效，并且不受本合同期限届满、提前终止或本合同中其他条款的无效或履行完毕等情形的影响。</w:t>
      </w:r>
    </w:p>
    <w:p>
      <w:pPr>
        <w:pStyle w:val="6"/>
        <w:spacing w:before="168" w:line="351" w:lineRule="auto"/>
        <w:ind w:left="24" w:right="23" w:rightChars="11" w:firstLine="590"/>
        <w:rPr>
          <w:rFonts w:hint="eastAsia"/>
          <w:b/>
          <w:bCs/>
          <w:spacing w:val="-4"/>
          <w:lang w:val="en-US" w:eastAsia="zh-CN"/>
        </w:rPr>
      </w:pPr>
      <w:r>
        <w:rPr>
          <w:rFonts w:hint="eastAsia"/>
          <w:b/>
          <w:bCs/>
          <w:spacing w:val="-4"/>
          <w:lang w:val="en-US" w:eastAsia="zh-CN"/>
        </w:rPr>
        <w:t>八、可持续发展</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1.乙方认可可持续发展是规划和筹办三亚亚沙会的关键因素，也认可甲方对该等事项的高度重视。乙方应将可持续发展作为其核心理念和基础性原则，乙方行使权利或获取利益应遵守亚沙会组委会制定的可持续采购指南及其他类似文件。</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2.乙方应确保其依据本合同提供的产品/服务符合甲方可持续发展相关政策与指南，并与甲方紧密合作，确保甲方实现三亚亚沙会关于可持续发展的目标。</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3.乙方承诺将在履行本合同过程中降低资源和能源消耗，减少污染，保护自然生态，促进环境友好；保障劳动者权益、不得强制劳动，不得贪污贿赂/商业贿赂，保护公平竞争，促进社会和谐。</w:t>
      </w:r>
    </w:p>
    <w:p>
      <w:pPr>
        <w:pStyle w:val="6"/>
        <w:spacing w:before="168" w:line="351" w:lineRule="auto"/>
        <w:ind w:left="24" w:right="23" w:rightChars="11" w:firstLine="590"/>
        <w:rPr>
          <w:rFonts w:hint="eastAsia"/>
          <w:b/>
          <w:bCs/>
          <w:spacing w:val="-4"/>
          <w:lang w:val="en-US" w:eastAsia="zh-CN"/>
        </w:rPr>
      </w:pPr>
      <w:r>
        <w:rPr>
          <w:rFonts w:hint="eastAsia"/>
          <w:b/>
          <w:bCs/>
          <w:spacing w:val="-4"/>
          <w:lang w:val="en-US" w:eastAsia="zh-CN"/>
        </w:rPr>
        <w:t>九、保密义务</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1.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2.乙方可仅为本合同目的向其确有知悉必要的员工披露甲方提供的保密资料，但同时须指示其员工遵守本条规定的保密及不披露义务。乙方应仅为本合同目的而复制和使用保密资料。</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3.本合同保密范围，即为亚沙会组委会保密信息，包括但不限于亚沙会组委会的具有保密性质的信息、文件和资料，无论其表现形式如何，也无论通过何种方式取得，包括但不限于：</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3.1本合同全部条款或因履行本合同或在本合同履行期间获得的或收到的具有保密性质的信息、文件和资料。</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3.2与亚沙会组委会的事务、运作、活动、计划和决策等相关的信息，包括但不限于所有与三亚亚沙会相关的法律、财务、技术、经营、商业和创作信息。</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3.3与三亚亚沙会人员相关的所有信息。</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3.4与三亚亚沙会合作伙伴相关的所有信息。</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3.5涉及亚沙会组委会的所有商业秘密、专有技术、技术参数、工艺、流程和方法等。</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3.6乙方受托工作中涉及的一切不对外公开或者没有对外公开的信息。</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4.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限于乙方从甲方直接或间接获取的，乙方制作、以其名义制作、由其委托制作的或者因其他方式由其控制、持有的含保密信息的资料。</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5.本条规定自乙方接触到本合同所称保密信息之日起即应履行，并且不受本合同届满、提前终止或本合同中其他条款的无效或履行完毕等情形的影响。如在此期限内因乙方之外的原因致使保密信息泄露或进入公共领域，则乙方对该信息的保密责任在泄露或公开之日起终止。</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6．乙方对于本合同的签订、履行负有保密义务，非经甲方（亚沙会组委会）书面同意，乙方不得向合同双方当事人之外的任何第三方披露合同内容，并不得以甲方合作伙伴、供应商、服务商等各种名义对外宣传。</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违反本条款约定的保密义务，乙方应立即停止侵害、消除影响、赔礼道歉，并无条件支付50万元人民币违约金给甲方。该违约金为乙方应支付的最低赔偿金额，若甲方的实际损失超过该金额，甲方仍有权向乙方追偿超出部分。（如合同相对方对此条款无法接受，也视情况修改为：“并按合同总金额的百分之三十【30%】支付违约金，如实际损失超过前述违约金的，乙方需赔偿超过违约金部分的实际损失。”）</w:t>
      </w:r>
    </w:p>
    <w:p>
      <w:pPr>
        <w:pStyle w:val="6"/>
        <w:spacing w:before="168" w:line="351" w:lineRule="auto"/>
        <w:ind w:left="24" w:right="23" w:rightChars="11" w:firstLine="590"/>
        <w:rPr>
          <w:rFonts w:hint="eastAsia"/>
          <w:b/>
          <w:bCs/>
          <w:spacing w:val="-4"/>
          <w:lang w:val="en-US" w:eastAsia="zh-CN"/>
        </w:rPr>
      </w:pPr>
      <w:r>
        <w:rPr>
          <w:rFonts w:hint="eastAsia"/>
          <w:b/>
          <w:bCs/>
          <w:spacing w:val="-4"/>
          <w:lang w:val="en-US" w:eastAsia="zh-CN"/>
        </w:rPr>
        <w:t>十、知识产权</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1.双方确认，对所有保密信息、三亚亚沙会标志和授权称谓，以及由保密信息、三亚亚沙会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2.本合同所产生或交付的任何形式的成果、作品、资料、文件等（包括但不限于文案、设计图、技术方案、软件代码、数据报告等）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3.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如甲方有合理理由认为乙方交付的成果存在侵犯第三方知识产权的风险，甲方有权要求乙方立即采取更换、修改或取得合法授权等措施，以消除权利瑕疵；若乙方未能在甲方指定的合理期限内完成上述措施，甲方有权单方解除合同并要求乙方承担违约责任。</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4.如乙方发现任何交付成果的知识产权可能有瑕疵，应立即书面通知甲方，并立即采取一切必要措施使交付成果合法化。</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5.本条规定自本合同生效之日起即应履行，长期有效，并且不受本合同届满、提前终止或本合同中其他条款的无效或履行完毕等情形的影响。</w:t>
      </w:r>
    </w:p>
    <w:p>
      <w:pPr>
        <w:pStyle w:val="6"/>
        <w:spacing w:before="168" w:line="351" w:lineRule="auto"/>
        <w:ind w:left="24" w:right="23" w:rightChars="11" w:firstLine="590"/>
        <w:rPr>
          <w:rFonts w:hint="eastAsia"/>
          <w:b/>
          <w:bCs/>
          <w:spacing w:val="-4"/>
          <w:lang w:val="en-US" w:eastAsia="zh-CN"/>
        </w:rPr>
      </w:pPr>
      <w:r>
        <w:rPr>
          <w:rFonts w:hint="eastAsia"/>
          <w:b/>
          <w:bCs/>
          <w:spacing w:val="-4"/>
          <w:lang w:val="en-US" w:eastAsia="zh-CN"/>
        </w:rPr>
        <w:t>十一、约定事项的变更</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如果出现不可预见的情况，影响审计工作如期完成，或需要提前出具审计报告时，甲乙双方均可要求变更约定事项，但应及时通知对方协商解决。约定事项变更的，可另行签订书面补充协议，补充协议与本约定书具有同等法律效力，补充协议与本约定书不一致的，以补充协议为准。</w:t>
      </w:r>
    </w:p>
    <w:p>
      <w:pPr>
        <w:pStyle w:val="6"/>
        <w:spacing w:before="168" w:line="351" w:lineRule="auto"/>
        <w:ind w:left="24" w:right="23" w:rightChars="11" w:firstLine="590"/>
        <w:rPr>
          <w:rFonts w:hint="eastAsia"/>
          <w:b/>
          <w:bCs/>
          <w:spacing w:val="-4"/>
          <w:lang w:val="en-US" w:eastAsia="zh-CN"/>
        </w:rPr>
      </w:pPr>
      <w:r>
        <w:rPr>
          <w:rFonts w:hint="eastAsia"/>
          <w:b/>
          <w:bCs/>
          <w:spacing w:val="-4"/>
          <w:lang w:val="en-US" w:eastAsia="zh-CN"/>
        </w:rPr>
        <w:t>十二、不可抗力</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1.不可抗力是指因无法预见、无法避免且无法克服之原因发生的事项，包括但不限于地震、台风、海啸、瘟疫、火灾、洪水、重大疫情、政府行为、战争、恐怖袭击、蓄意破坏等客观情况。</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2.本合同项下任何一方对于因不可抗力致使本合同不能履行或不能全部履行而给对方造成的任何损失不承担违约责任。</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3.如果发生不可抗力事件，则受影响的一方应采取积极有效的措施以减少因本合同不能履行或不能全部履行而给对方造成的损失，并应在不可抗力事件发生后【3】个工作日内通知对方，并在14个工作日内出具官方证明文件。</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4.不可抗力影响因素消失以后，双方应协商是否继续履行合同。如果不可抗力因素对合同一方的义务产生实质性、无法补救的影响，导致合同已无法履行，双方应通过书面形式终止本合同。</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5.如果因本条第2款和/或第4款所述原因导致本合同被提前终止，则任何一方均无需继续履行其在本合同项下的义务，也无需为此向另一方承担任何责任；但双方应根据诚实信用原则，合理确定本合同终止前甲方为乙方提供的服务所应支付的费用，并进行相应的结算。但一方延迟履行后发生不可抗力的，不能免除该方的责任。</w:t>
      </w:r>
    </w:p>
    <w:p>
      <w:pPr>
        <w:pStyle w:val="6"/>
        <w:spacing w:before="168" w:line="351" w:lineRule="auto"/>
        <w:ind w:left="24" w:right="23" w:rightChars="11" w:firstLine="590"/>
        <w:rPr>
          <w:rFonts w:hint="eastAsia"/>
          <w:b/>
          <w:bCs/>
          <w:spacing w:val="-4"/>
          <w:lang w:val="en-US" w:eastAsia="zh-CN"/>
        </w:rPr>
      </w:pPr>
      <w:r>
        <w:rPr>
          <w:rFonts w:hint="eastAsia"/>
          <w:b/>
          <w:bCs/>
          <w:spacing w:val="-4"/>
          <w:lang w:val="en-US" w:eastAsia="zh-CN"/>
        </w:rPr>
        <w:t>十三、终止条款</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1.如果根据乙方的职业道德及其他有关专业职责、适用的法律、法规或其他任何法定的要求，乙方认为已不适宜继续提供本约定书约定的审计服务时，乙方经与甲方协商后可以采取提出合理通知的方式终止履行本约定书。</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2.在终止业务约定的情况下，乙方有权就其于本约定书终止之日前对约定的审计服务项目所做的工作收取合理的审计费用。</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3.在合同履行过程中，如果乙方提供的服务未符合相关法律法规及甲方的合法合理要求，甲方有权终止履行本约定书，费用双方另行协商。</w:t>
      </w:r>
    </w:p>
    <w:p>
      <w:pPr>
        <w:pStyle w:val="6"/>
        <w:spacing w:before="168" w:line="351" w:lineRule="auto"/>
        <w:ind w:left="24" w:right="23" w:rightChars="11" w:firstLine="590"/>
        <w:rPr>
          <w:rFonts w:hint="eastAsia"/>
          <w:b/>
          <w:bCs/>
          <w:spacing w:val="-4"/>
          <w:lang w:val="en-US" w:eastAsia="zh-CN"/>
        </w:rPr>
      </w:pPr>
      <w:r>
        <w:rPr>
          <w:rFonts w:hint="eastAsia"/>
          <w:b/>
          <w:bCs/>
          <w:spacing w:val="-4"/>
          <w:lang w:val="en-US" w:eastAsia="zh-CN"/>
        </w:rPr>
        <w:t>十四 、违约责任</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1. 甲乙双方按照《中华人民共和国民法典》的规定承担违约责任 。</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2. 乙方提供的审计报告违反法律法规以及其他行业规范的，甲方有权要求乙方退还本约定书约定的所有费用，并要求乙方赔偿甲方的实际损失。</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3. 乙方未按照本协议约定按期提供审计报告的，每逾期一日，按照审计服务费用的千分之一向甲方支付违约金，逾期超过十五日的，甲方有权单方解除本协议，乙方应承担合同总金额30% 的违约金，并赔偿甲方实际损失。</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4.未经甲方书面同意，乙方不得将合同义务转移给第三人， 如乙方擅自将合同义务转移的，甲方有权解除合同，并要求乙方承担合同总价款30%的违约金，并赔偿实际损失。除法律另有规定者外，未经甲方同意，乙方不得将甲方提供的、业务过程中产生的资料或数据对外泄露，否则乙方应承担因此产生的一切法律责任，造成甲方损失的，应予以赔偿。</w:t>
      </w:r>
    </w:p>
    <w:p>
      <w:pPr>
        <w:pStyle w:val="6"/>
        <w:spacing w:before="168" w:line="351" w:lineRule="auto"/>
        <w:ind w:left="24" w:right="23" w:rightChars="11" w:firstLine="590"/>
        <w:rPr>
          <w:rFonts w:hint="eastAsia"/>
          <w:b/>
          <w:bCs/>
          <w:spacing w:val="-4"/>
          <w:lang w:val="en-US" w:eastAsia="zh-CN"/>
        </w:rPr>
      </w:pPr>
      <w:r>
        <w:rPr>
          <w:rFonts w:hint="eastAsia"/>
          <w:b/>
          <w:bCs/>
          <w:spacing w:val="-4"/>
          <w:lang w:val="en-US" w:eastAsia="zh-CN"/>
        </w:rPr>
        <w:t>十五、审计与监督</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乙方应自觉接受审计与监督，并确保合同履行过程中无违法违规行为，不侵犯任何第三方的合法权益。</w:t>
      </w:r>
    </w:p>
    <w:p>
      <w:pPr>
        <w:pStyle w:val="6"/>
        <w:spacing w:before="168" w:line="351" w:lineRule="auto"/>
        <w:ind w:left="24" w:right="23" w:rightChars="11" w:firstLine="590"/>
        <w:rPr>
          <w:rFonts w:hint="eastAsia"/>
          <w:b/>
          <w:bCs/>
          <w:spacing w:val="-4"/>
          <w:lang w:val="en-US" w:eastAsia="zh-CN"/>
        </w:rPr>
      </w:pPr>
      <w:r>
        <w:rPr>
          <w:rFonts w:hint="eastAsia"/>
          <w:b/>
          <w:bCs/>
          <w:spacing w:val="-4"/>
          <w:lang w:val="en-US" w:eastAsia="zh-CN"/>
        </w:rPr>
        <w:t>十六 、适用法律和争议解决</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1.本约定书的所有方面均应适用中华人民共和国法律进行解释并受其约束。本约定书履行地为乙方出具审计报告所在地，因本约定书所引起的或与本约定书有关的任何纠纷或争议(包括关 于本约定书条款的存在、效力或终止，或无效之后果),任何一方有权向甲方所在地有管辖权人民法院提起诉讼。</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2.各方知晓并同意，为确保亚沙会顺利举办，未经双方协商一致乙方不享有单方解除权。在合同当事人之间或与第三人之间进行诉讼或仲裁或投诉等过程中，除法律法规或国家司法机关依职权要求中止涉及重大违法的事项以外，本合同约定的事项乙方应当按照甲方的要求继续履行（包括但不限于交付货物/服务、配合办理手续等），如因乙方不配合产生代为履行费用，甲方有权向乙方全额追偿。</w:t>
      </w:r>
    </w:p>
    <w:p>
      <w:pPr>
        <w:pStyle w:val="6"/>
        <w:spacing w:before="168" w:line="351" w:lineRule="auto"/>
        <w:ind w:left="24" w:right="23" w:rightChars="11" w:firstLine="590"/>
        <w:rPr>
          <w:rFonts w:hint="eastAsia"/>
          <w:b/>
          <w:bCs/>
          <w:spacing w:val="-4"/>
          <w:lang w:val="en-US" w:eastAsia="zh-CN"/>
        </w:rPr>
      </w:pPr>
      <w:r>
        <w:rPr>
          <w:rFonts w:hint="eastAsia"/>
          <w:b/>
          <w:bCs/>
          <w:spacing w:val="-4"/>
          <w:lang w:val="en-US" w:eastAsia="zh-CN"/>
        </w:rPr>
        <w:t>十七、其他</w:t>
      </w:r>
    </w:p>
    <w:p>
      <w:pPr>
        <w:pStyle w:val="6"/>
        <w:spacing w:before="168" w:line="351" w:lineRule="auto"/>
        <w:ind w:left="24" w:right="23" w:rightChars="11" w:firstLine="590"/>
        <w:rPr>
          <w:rFonts w:hint="eastAsia"/>
          <w:spacing w:val="-4"/>
          <w:lang w:val="en-US" w:eastAsia="zh-CN"/>
        </w:rPr>
      </w:pPr>
      <w:r>
        <w:rPr>
          <w:rFonts w:hint="eastAsia"/>
          <w:spacing w:val="-4"/>
          <w:lang w:val="en-US" w:eastAsia="zh-CN"/>
        </w:rPr>
        <w:t>本合同自双方签字盖章之日起生效，一式7份，甲方执5份，乙方执2份，具有同等法律效力。</w:t>
      </w:r>
    </w:p>
    <w:p>
      <w:pPr>
        <w:spacing w:line="600" w:lineRule="auto"/>
        <w:ind w:left="420" w:leftChars="200" w:right="23" w:rightChars="11"/>
        <w:rPr>
          <w:rFonts w:hint="default" w:ascii="仿宋" w:hAnsi="仿宋" w:eastAsia="仿宋" w:cs="仿宋"/>
          <w:spacing w:val="6"/>
          <w:sz w:val="24"/>
          <w:szCs w:val="24"/>
          <w:lang w:val="en-US" w:eastAsia="zh-CN"/>
        </w:rPr>
      </w:pPr>
      <w:r>
        <w:rPr>
          <w:rFonts w:ascii="仿宋" w:hAnsi="仿宋" w:eastAsia="仿宋" w:cs="仿宋"/>
          <w:spacing w:val="6"/>
          <w:sz w:val="24"/>
          <w:szCs w:val="24"/>
        </w:rPr>
        <w:t>甲方：</w:t>
      </w:r>
      <w:r>
        <w:rPr>
          <w:rFonts w:hint="eastAsia" w:ascii="仿宋" w:hAnsi="仿宋" w:eastAsia="仿宋" w:cs="仿宋"/>
          <w:spacing w:val="6"/>
          <w:sz w:val="24"/>
          <w:szCs w:val="24"/>
          <w:lang w:val="en-US" w:eastAsia="zh-CN"/>
        </w:rPr>
        <w:t>2020年第六届亚洲沙滩运动会组委会</w:t>
      </w:r>
    </w:p>
    <w:p>
      <w:pPr>
        <w:spacing w:line="600" w:lineRule="auto"/>
        <w:ind w:left="418" w:leftChars="199" w:right="23" w:rightChars="11"/>
        <w:rPr>
          <w:rFonts w:hint="eastAsia" w:ascii="仿宋" w:hAnsi="仿宋" w:eastAsia="仿宋" w:cs="仿宋"/>
          <w:spacing w:val="6"/>
          <w:sz w:val="24"/>
          <w:szCs w:val="24"/>
        </w:rPr>
      </w:pPr>
      <w:r>
        <w:rPr>
          <w:rFonts w:ascii="仿宋" w:hAnsi="仿宋" w:eastAsia="仿宋" w:cs="仿宋"/>
          <w:spacing w:val="6"/>
          <w:sz w:val="24"/>
          <w:szCs w:val="24"/>
        </w:rPr>
        <w:t>法定代表人或授权代表</w:t>
      </w:r>
      <w:r>
        <w:rPr>
          <w:rFonts w:hint="eastAsia" w:ascii="仿宋" w:hAnsi="仿宋" w:eastAsia="仿宋" w:cs="仿宋"/>
          <w:spacing w:val="6"/>
          <w:sz w:val="24"/>
          <w:szCs w:val="24"/>
        </w:rPr>
        <w:t>：</w:t>
      </w:r>
    </w:p>
    <w:p>
      <w:pPr>
        <w:spacing w:line="600" w:lineRule="auto"/>
        <w:ind w:right="23" w:rightChars="11"/>
        <w:jc w:val="center"/>
        <w:rPr>
          <w:rFonts w:hint="eastAsia" w:ascii="仿宋" w:hAnsi="仿宋" w:eastAsia="仿宋" w:cs="仿宋"/>
          <w:spacing w:val="6"/>
          <w:sz w:val="24"/>
          <w:szCs w:val="24"/>
        </w:rPr>
      </w:pPr>
      <w:r>
        <w:rPr>
          <w:rFonts w:ascii="仿宋" w:hAnsi="仿宋" w:eastAsia="仿宋" w:cs="仿宋"/>
          <w:spacing w:val="6"/>
          <w:sz w:val="24"/>
          <w:szCs w:val="24"/>
        </w:rPr>
        <w:t>签署日期</w:t>
      </w:r>
      <w:r>
        <w:rPr>
          <w:rFonts w:hint="eastAsia" w:ascii="仿宋" w:hAnsi="仿宋" w:eastAsia="仿宋" w:cs="仿宋"/>
          <w:spacing w:val="6"/>
          <w:sz w:val="24"/>
          <w:szCs w:val="24"/>
        </w:rPr>
        <w:t>：       年     月    日</w:t>
      </w:r>
    </w:p>
    <w:p>
      <w:pPr>
        <w:spacing w:line="600" w:lineRule="auto"/>
        <w:ind w:right="23" w:rightChars="11" w:firstLine="337" w:firstLineChars="134"/>
        <w:rPr>
          <w:rFonts w:ascii="仿宋" w:hAnsi="仿宋" w:eastAsia="仿宋" w:cs="仿宋"/>
          <w:spacing w:val="6"/>
          <w:sz w:val="24"/>
          <w:szCs w:val="24"/>
        </w:rPr>
      </w:pPr>
      <w:r>
        <w:rPr>
          <w:rFonts w:hint="eastAsia" w:ascii="仿宋" w:hAnsi="仿宋" w:eastAsia="仿宋" w:cs="仿宋"/>
          <w:spacing w:val="6"/>
          <w:sz w:val="24"/>
          <w:szCs w:val="24"/>
        </w:rPr>
        <w:t>乙</w:t>
      </w:r>
      <w:r>
        <w:rPr>
          <w:rFonts w:ascii="仿宋" w:hAnsi="仿宋" w:eastAsia="仿宋" w:cs="仿宋"/>
          <w:spacing w:val="6"/>
          <w:sz w:val="24"/>
          <w:szCs w:val="24"/>
        </w:rPr>
        <w:t>方：</w:t>
      </w:r>
    </w:p>
    <w:p>
      <w:pPr>
        <w:spacing w:line="600" w:lineRule="auto"/>
        <w:ind w:right="23" w:rightChars="11" w:firstLine="337" w:firstLineChars="134"/>
        <w:rPr>
          <w:rFonts w:hint="eastAsia" w:ascii="仿宋" w:hAnsi="仿宋" w:eastAsia="仿宋" w:cs="仿宋"/>
          <w:spacing w:val="6"/>
          <w:sz w:val="24"/>
          <w:szCs w:val="24"/>
        </w:rPr>
      </w:pPr>
      <w:r>
        <w:rPr>
          <w:rFonts w:ascii="仿宋" w:hAnsi="仿宋" w:eastAsia="仿宋" w:cs="仿宋"/>
          <w:spacing w:val="6"/>
          <w:sz w:val="24"/>
          <w:szCs w:val="24"/>
        </w:rPr>
        <w:t>法定代表人或授权代表</w:t>
      </w:r>
      <w:r>
        <w:rPr>
          <w:rFonts w:hint="eastAsia" w:ascii="仿宋" w:hAnsi="仿宋" w:eastAsia="仿宋" w:cs="仿宋"/>
          <w:spacing w:val="6"/>
          <w:sz w:val="24"/>
          <w:szCs w:val="24"/>
        </w:rPr>
        <w:t>：</w:t>
      </w:r>
    </w:p>
    <w:p>
      <w:pPr>
        <w:spacing w:line="600" w:lineRule="auto"/>
        <w:ind w:right="23" w:rightChars="11"/>
        <w:jc w:val="center"/>
        <w:rPr>
          <w:rFonts w:hint="eastAsia" w:ascii="仿宋" w:hAnsi="仿宋" w:eastAsia="仿宋" w:cs="仿宋"/>
          <w:spacing w:val="6"/>
          <w:sz w:val="24"/>
          <w:szCs w:val="24"/>
        </w:rPr>
      </w:pPr>
      <w:r>
        <w:rPr>
          <w:rFonts w:ascii="仿宋" w:hAnsi="仿宋" w:eastAsia="仿宋" w:cs="仿宋"/>
          <w:spacing w:val="6"/>
          <w:sz w:val="24"/>
          <w:szCs w:val="24"/>
        </w:rPr>
        <w:t>签署日期</w:t>
      </w:r>
      <w:r>
        <w:rPr>
          <w:rFonts w:hint="eastAsia" w:ascii="仿宋" w:hAnsi="仿宋" w:eastAsia="仿宋" w:cs="仿宋"/>
          <w:spacing w:val="6"/>
          <w:sz w:val="24"/>
          <w:szCs w:val="24"/>
        </w:rPr>
        <w:t>：       年     月    日</w:t>
      </w:r>
    </w:p>
    <w:p>
      <w:pPr>
        <w:spacing w:line="360" w:lineRule="auto"/>
        <w:ind w:right="23" w:rightChars="11"/>
        <w:rPr>
          <w:rFonts w:hint="eastAsia" w:ascii="仿宋_GB2312" w:hAnsi="仿宋_GB2312" w:eastAsia="仿宋_GB2312" w:cs="仿宋_GB2312"/>
          <w:sz w:val="32"/>
          <w:szCs w:val="32"/>
        </w:rPr>
      </w:pP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F81864-C562-4A4B-A7CA-E0245C80DDB7}"/>
  </w:font>
  <w:font w:name="黑体">
    <w:panose1 w:val="02010609060101010101"/>
    <w:charset w:val="86"/>
    <w:family w:val="auto"/>
    <w:pitch w:val="default"/>
    <w:sig w:usb0="800002BF" w:usb1="38CF7CFA" w:usb2="00000016" w:usb3="00000000" w:csb0="00040001" w:csb1="00000000"/>
    <w:embedRegular r:id="rId2" w:fontKey="{C1FC0DE5-F46D-4C05-B4B2-AF49913EA9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4FE2150-3106-46F7-B0A0-1F73BF59DF0C}"/>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fontKey="{BD20DE3A-BCF2-4D62-8B5C-F83717FFBFAE}"/>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54774D1F-A81C-4CEA-BC1A-91B63FC054FB}"/>
  </w:font>
  <w:font w:name="仿宋">
    <w:panose1 w:val="02010609060101010101"/>
    <w:charset w:val="86"/>
    <w:family w:val="modern"/>
    <w:pitch w:val="default"/>
    <w:sig w:usb0="800002BF" w:usb1="38CF7CFA" w:usb2="00000016" w:usb3="00000000" w:csb0="00040001" w:csb1="00000000"/>
    <w:embedRegular r:id="rId6" w:fontKey="{A9D71C90-FDF4-41EB-B770-2E0777F69C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w:t>
    </w:r>
    <w:r>
      <w:t xml:space="preserve"> 11 -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77F3C"/>
    <w:multiLevelType w:val="singleLevel"/>
    <w:tmpl w:val="55077F3C"/>
    <w:lvl w:ilvl="0" w:tentative="0">
      <w:start w:val="1"/>
      <w:numFmt w:val="decimal"/>
      <w:suff w:val="nothing"/>
      <w:lvlText w:val="%1、"/>
      <w:lvlJc w:val="left"/>
    </w:lvl>
  </w:abstractNum>
  <w:abstractNum w:abstractNumId="1">
    <w:nsid w:val="5C3306FA"/>
    <w:multiLevelType w:val="singleLevel"/>
    <w:tmpl w:val="5C3306F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ZjVmYTNiNTE5YTViOTY4NGQwOWRjNThhOTQ5YjUifQ=="/>
  </w:docVars>
  <w:rsids>
    <w:rsidRoot w:val="004F072D"/>
    <w:rsid w:val="0007579D"/>
    <w:rsid w:val="00082257"/>
    <w:rsid w:val="000D0972"/>
    <w:rsid w:val="0014194E"/>
    <w:rsid w:val="001458D9"/>
    <w:rsid w:val="00161BF0"/>
    <w:rsid w:val="00184F70"/>
    <w:rsid w:val="001D69A9"/>
    <w:rsid w:val="001E27EE"/>
    <w:rsid w:val="001E29EA"/>
    <w:rsid w:val="00221EC6"/>
    <w:rsid w:val="00231278"/>
    <w:rsid w:val="00257D2C"/>
    <w:rsid w:val="00273F60"/>
    <w:rsid w:val="002749A0"/>
    <w:rsid w:val="002B53FF"/>
    <w:rsid w:val="00330024"/>
    <w:rsid w:val="00336414"/>
    <w:rsid w:val="00374F8E"/>
    <w:rsid w:val="00400790"/>
    <w:rsid w:val="004A0977"/>
    <w:rsid w:val="004C68D3"/>
    <w:rsid w:val="004D5ABB"/>
    <w:rsid w:val="004F072D"/>
    <w:rsid w:val="00501F10"/>
    <w:rsid w:val="00511C9C"/>
    <w:rsid w:val="00535F50"/>
    <w:rsid w:val="005572DE"/>
    <w:rsid w:val="00562C67"/>
    <w:rsid w:val="00574A5F"/>
    <w:rsid w:val="0060173E"/>
    <w:rsid w:val="00662604"/>
    <w:rsid w:val="0069092F"/>
    <w:rsid w:val="00695415"/>
    <w:rsid w:val="006C7CFE"/>
    <w:rsid w:val="00760F17"/>
    <w:rsid w:val="007853F8"/>
    <w:rsid w:val="00791C97"/>
    <w:rsid w:val="00891555"/>
    <w:rsid w:val="008D49CF"/>
    <w:rsid w:val="008F7EF2"/>
    <w:rsid w:val="00945959"/>
    <w:rsid w:val="009536E9"/>
    <w:rsid w:val="00A10B14"/>
    <w:rsid w:val="00A20A6C"/>
    <w:rsid w:val="00A21FEA"/>
    <w:rsid w:val="00A30CD7"/>
    <w:rsid w:val="00A46E6E"/>
    <w:rsid w:val="00AA312A"/>
    <w:rsid w:val="00AA55EB"/>
    <w:rsid w:val="00AF1282"/>
    <w:rsid w:val="00AF6FD7"/>
    <w:rsid w:val="00B21812"/>
    <w:rsid w:val="00B4103B"/>
    <w:rsid w:val="00B47C32"/>
    <w:rsid w:val="00B71726"/>
    <w:rsid w:val="00B750B9"/>
    <w:rsid w:val="00B97A15"/>
    <w:rsid w:val="00BC57CD"/>
    <w:rsid w:val="00C06F8F"/>
    <w:rsid w:val="00C178B5"/>
    <w:rsid w:val="00C74D6B"/>
    <w:rsid w:val="00C76D5A"/>
    <w:rsid w:val="00CF49DD"/>
    <w:rsid w:val="00D01572"/>
    <w:rsid w:val="00D505E3"/>
    <w:rsid w:val="00DB2D26"/>
    <w:rsid w:val="00E238FE"/>
    <w:rsid w:val="00E610BC"/>
    <w:rsid w:val="00E62D80"/>
    <w:rsid w:val="00E642B2"/>
    <w:rsid w:val="00ED31B6"/>
    <w:rsid w:val="00F6436C"/>
    <w:rsid w:val="00FA5E77"/>
    <w:rsid w:val="00FC7080"/>
    <w:rsid w:val="00FF14E8"/>
    <w:rsid w:val="00FF1F19"/>
    <w:rsid w:val="010D35C9"/>
    <w:rsid w:val="02AE3CF3"/>
    <w:rsid w:val="02AF0687"/>
    <w:rsid w:val="02FA444C"/>
    <w:rsid w:val="03527053"/>
    <w:rsid w:val="036F60ED"/>
    <w:rsid w:val="03D26AED"/>
    <w:rsid w:val="04B60047"/>
    <w:rsid w:val="04D9236B"/>
    <w:rsid w:val="05663573"/>
    <w:rsid w:val="06083838"/>
    <w:rsid w:val="060E39F5"/>
    <w:rsid w:val="061A5D88"/>
    <w:rsid w:val="06FE6B3F"/>
    <w:rsid w:val="07311F67"/>
    <w:rsid w:val="07DC78B3"/>
    <w:rsid w:val="080F48A7"/>
    <w:rsid w:val="08332A09"/>
    <w:rsid w:val="08D25DF4"/>
    <w:rsid w:val="08D5387C"/>
    <w:rsid w:val="08DF2F11"/>
    <w:rsid w:val="0A1D232A"/>
    <w:rsid w:val="0A1F5118"/>
    <w:rsid w:val="0AB75707"/>
    <w:rsid w:val="0ABA55E5"/>
    <w:rsid w:val="0AD6392F"/>
    <w:rsid w:val="0AF8161F"/>
    <w:rsid w:val="0B4F1592"/>
    <w:rsid w:val="0B5A3DC2"/>
    <w:rsid w:val="0BC61E06"/>
    <w:rsid w:val="0BEA09B6"/>
    <w:rsid w:val="0BF168CA"/>
    <w:rsid w:val="0C7162BB"/>
    <w:rsid w:val="0CFE5FA5"/>
    <w:rsid w:val="0D124D89"/>
    <w:rsid w:val="0D843E2A"/>
    <w:rsid w:val="0D87566F"/>
    <w:rsid w:val="0E702630"/>
    <w:rsid w:val="0E7D2461"/>
    <w:rsid w:val="0F2A424A"/>
    <w:rsid w:val="0F5512C6"/>
    <w:rsid w:val="0F722BA1"/>
    <w:rsid w:val="0FDE5126"/>
    <w:rsid w:val="105F2203"/>
    <w:rsid w:val="10D73F5D"/>
    <w:rsid w:val="11682E83"/>
    <w:rsid w:val="11A91CDF"/>
    <w:rsid w:val="11DF3CE6"/>
    <w:rsid w:val="12236AF1"/>
    <w:rsid w:val="12417EF6"/>
    <w:rsid w:val="138D62B9"/>
    <w:rsid w:val="13F45A7E"/>
    <w:rsid w:val="1484178D"/>
    <w:rsid w:val="14BE4344"/>
    <w:rsid w:val="14D97EE7"/>
    <w:rsid w:val="15CF11C7"/>
    <w:rsid w:val="161E0DBA"/>
    <w:rsid w:val="16FD1700"/>
    <w:rsid w:val="170E3DC1"/>
    <w:rsid w:val="17186725"/>
    <w:rsid w:val="17ED4652"/>
    <w:rsid w:val="188842AB"/>
    <w:rsid w:val="18B1195F"/>
    <w:rsid w:val="19361C07"/>
    <w:rsid w:val="19385E75"/>
    <w:rsid w:val="19B256CD"/>
    <w:rsid w:val="19CB0435"/>
    <w:rsid w:val="19FE46DB"/>
    <w:rsid w:val="19FF1058"/>
    <w:rsid w:val="1A001F83"/>
    <w:rsid w:val="1A4D5D42"/>
    <w:rsid w:val="1A995F02"/>
    <w:rsid w:val="1AB95B60"/>
    <w:rsid w:val="1B634D6B"/>
    <w:rsid w:val="1BA93229"/>
    <w:rsid w:val="1BFC6814"/>
    <w:rsid w:val="1BFD35CF"/>
    <w:rsid w:val="1C2E09B7"/>
    <w:rsid w:val="1C811FEA"/>
    <w:rsid w:val="1E48366F"/>
    <w:rsid w:val="1E4B090B"/>
    <w:rsid w:val="1E5B0F42"/>
    <w:rsid w:val="1ED32208"/>
    <w:rsid w:val="1EF83D24"/>
    <w:rsid w:val="20365993"/>
    <w:rsid w:val="20881992"/>
    <w:rsid w:val="20CD387A"/>
    <w:rsid w:val="20D57150"/>
    <w:rsid w:val="21041C43"/>
    <w:rsid w:val="21570E8B"/>
    <w:rsid w:val="216E2B5E"/>
    <w:rsid w:val="21B9334C"/>
    <w:rsid w:val="21C450A2"/>
    <w:rsid w:val="21C513EF"/>
    <w:rsid w:val="221F36A5"/>
    <w:rsid w:val="22902D9F"/>
    <w:rsid w:val="231533CD"/>
    <w:rsid w:val="232B0845"/>
    <w:rsid w:val="23563407"/>
    <w:rsid w:val="237D4068"/>
    <w:rsid w:val="239933A0"/>
    <w:rsid w:val="23FB6481"/>
    <w:rsid w:val="240A5305"/>
    <w:rsid w:val="247C4D49"/>
    <w:rsid w:val="24865B3B"/>
    <w:rsid w:val="2500187D"/>
    <w:rsid w:val="2722344A"/>
    <w:rsid w:val="27403816"/>
    <w:rsid w:val="27AC645A"/>
    <w:rsid w:val="27F531EF"/>
    <w:rsid w:val="289641CF"/>
    <w:rsid w:val="28AE6CD3"/>
    <w:rsid w:val="294137FA"/>
    <w:rsid w:val="29FD2AE7"/>
    <w:rsid w:val="2A5B409B"/>
    <w:rsid w:val="2A603B6F"/>
    <w:rsid w:val="2A6354EC"/>
    <w:rsid w:val="2A773715"/>
    <w:rsid w:val="2B125E66"/>
    <w:rsid w:val="2BAC62BA"/>
    <w:rsid w:val="2BB34913"/>
    <w:rsid w:val="2C8C4EC2"/>
    <w:rsid w:val="2D0043D4"/>
    <w:rsid w:val="2D115751"/>
    <w:rsid w:val="2E090D06"/>
    <w:rsid w:val="2E494C23"/>
    <w:rsid w:val="2E8B6A4C"/>
    <w:rsid w:val="2F5E5B1E"/>
    <w:rsid w:val="2FBD4477"/>
    <w:rsid w:val="2FC66D17"/>
    <w:rsid w:val="2FCE2477"/>
    <w:rsid w:val="2FDB0140"/>
    <w:rsid w:val="2FF33109"/>
    <w:rsid w:val="30037C44"/>
    <w:rsid w:val="307104AA"/>
    <w:rsid w:val="30847E43"/>
    <w:rsid w:val="30CD5885"/>
    <w:rsid w:val="30CE62E7"/>
    <w:rsid w:val="318A4664"/>
    <w:rsid w:val="31B31E18"/>
    <w:rsid w:val="31C202B5"/>
    <w:rsid w:val="326641EB"/>
    <w:rsid w:val="32EF21CF"/>
    <w:rsid w:val="33AE4116"/>
    <w:rsid w:val="34BA6444"/>
    <w:rsid w:val="34C75F13"/>
    <w:rsid w:val="350B1B5B"/>
    <w:rsid w:val="35357A99"/>
    <w:rsid w:val="35386563"/>
    <w:rsid w:val="368A6110"/>
    <w:rsid w:val="377C7EFD"/>
    <w:rsid w:val="377F6234"/>
    <w:rsid w:val="378D7CFA"/>
    <w:rsid w:val="37ED0AFA"/>
    <w:rsid w:val="387C6699"/>
    <w:rsid w:val="387F06D5"/>
    <w:rsid w:val="38F454F2"/>
    <w:rsid w:val="3916629D"/>
    <w:rsid w:val="39551AAD"/>
    <w:rsid w:val="39A15022"/>
    <w:rsid w:val="3A881A8A"/>
    <w:rsid w:val="3AC01B70"/>
    <w:rsid w:val="3ACB1B3D"/>
    <w:rsid w:val="3B4664D7"/>
    <w:rsid w:val="3B4E5831"/>
    <w:rsid w:val="3B52406E"/>
    <w:rsid w:val="3BBFB5C7"/>
    <w:rsid w:val="3BCF1ED0"/>
    <w:rsid w:val="3BF1CE2C"/>
    <w:rsid w:val="3C531610"/>
    <w:rsid w:val="3C8E5BDA"/>
    <w:rsid w:val="3D047E7B"/>
    <w:rsid w:val="3D2263DC"/>
    <w:rsid w:val="3D8B32F0"/>
    <w:rsid w:val="3E5F4480"/>
    <w:rsid w:val="3E8331F8"/>
    <w:rsid w:val="3F261B0B"/>
    <w:rsid w:val="402D5F2E"/>
    <w:rsid w:val="40F06E7C"/>
    <w:rsid w:val="41C62D8A"/>
    <w:rsid w:val="421B39FB"/>
    <w:rsid w:val="42552DB0"/>
    <w:rsid w:val="426A6132"/>
    <w:rsid w:val="42820377"/>
    <w:rsid w:val="42BD126B"/>
    <w:rsid w:val="42C728B6"/>
    <w:rsid w:val="433840C3"/>
    <w:rsid w:val="435320B5"/>
    <w:rsid w:val="43812BA8"/>
    <w:rsid w:val="44477F04"/>
    <w:rsid w:val="44804BEE"/>
    <w:rsid w:val="44A664A7"/>
    <w:rsid w:val="455043AA"/>
    <w:rsid w:val="45F87227"/>
    <w:rsid w:val="463B5B38"/>
    <w:rsid w:val="4648270E"/>
    <w:rsid w:val="468E12FA"/>
    <w:rsid w:val="472914ED"/>
    <w:rsid w:val="47513C4A"/>
    <w:rsid w:val="47603655"/>
    <w:rsid w:val="47E471B5"/>
    <w:rsid w:val="484301BE"/>
    <w:rsid w:val="4900798C"/>
    <w:rsid w:val="49043E7F"/>
    <w:rsid w:val="49CE6F9D"/>
    <w:rsid w:val="49DC3C8F"/>
    <w:rsid w:val="49FF1A54"/>
    <w:rsid w:val="4A0A58D5"/>
    <w:rsid w:val="4A69146D"/>
    <w:rsid w:val="4AD46983"/>
    <w:rsid w:val="4B195410"/>
    <w:rsid w:val="4BA46BA4"/>
    <w:rsid w:val="4C244078"/>
    <w:rsid w:val="4CAA3CF8"/>
    <w:rsid w:val="4CC913C3"/>
    <w:rsid w:val="4CCF7EF8"/>
    <w:rsid w:val="4DE40E8A"/>
    <w:rsid w:val="4DF64106"/>
    <w:rsid w:val="4EB2237C"/>
    <w:rsid w:val="501856D9"/>
    <w:rsid w:val="509C3F1E"/>
    <w:rsid w:val="50AC6C5C"/>
    <w:rsid w:val="50CB272D"/>
    <w:rsid w:val="51380FD6"/>
    <w:rsid w:val="514D3D7B"/>
    <w:rsid w:val="51BE3939"/>
    <w:rsid w:val="51DA172B"/>
    <w:rsid w:val="52862247"/>
    <w:rsid w:val="52F4495F"/>
    <w:rsid w:val="53065A01"/>
    <w:rsid w:val="536D0B12"/>
    <w:rsid w:val="53874B96"/>
    <w:rsid w:val="544901FF"/>
    <w:rsid w:val="544D2954"/>
    <w:rsid w:val="54F90421"/>
    <w:rsid w:val="55612A74"/>
    <w:rsid w:val="556F55B1"/>
    <w:rsid w:val="56226632"/>
    <w:rsid w:val="567A556A"/>
    <w:rsid w:val="567D37C7"/>
    <w:rsid w:val="56F36547"/>
    <w:rsid w:val="57C43719"/>
    <w:rsid w:val="57E94567"/>
    <w:rsid w:val="583059FA"/>
    <w:rsid w:val="585F3AEC"/>
    <w:rsid w:val="58A2407E"/>
    <w:rsid w:val="591861C9"/>
    <w:rsid w:val="5949797E"/>
    <w:rsid w:val="5B0E30CB"/>
    <w:rsid w:val="5B8036D7"/>
    <w:rsid w:val="5BCC5D92"/>
    <w:rsid w:val="5BF71A01"/>
    <w:rsid w:val="5C012726"/>
    <w:rsid w:val="5C1452BB"/>
    <w:rsid w:val="5CD32C39"/>
    <w:rsid w:val="5D087230"/>
    <w:rsid w:val="5D416A0D"/>
    <w:rsid w:val="5E59159B"/>
    <w:rsid w:val="5E5B02F2"/>
    <w:rsid w:val="5E9112BE"/>
    <w:rsid w:val="5EB84053"/>
    <w:rsid w:val="5EBA493B"/>
    <w:rsid w:val="5FC36F57"/>
    <w:rsid w:val="5FFC79F1"/>
    <w:rsid w:val="601D19E0"/>
    <w:rsid w:val="609C6E3F"/>
    <w:rsid w:val="61874178"/>
    <w:rsid w:val="61AF6075"/>
    <w:rsid w:val="62412A5E"/>
    <w:rsid w:val="62C76575"/>
    <w:rsid w:val="62EF64B1"/>
    <w:rsid w:val="62F9716E"/>
    <w:rsid w:val="6330779F"/>
    <w:rsid w:val="636F444B"/>
    <w:rsid w:val="638748ED"/>
    <w:rsid w:val="64322378"/>
    <w:rsid w:val="647D6BEF"/>
    <w:rsid w:val="64A2481B"/>
    <w:rsid w:val="65126660"/>
    <w:rsid w:val="65410706"/>
    <w:rsid w:val="664F1BA2"/>
    <w:rsid w:val="66686BA7"/>
    <w:rsid w:val="66B477F6"/>
    <w:rsid w:val="67691ACA"/>
    <w:rsid w:val="67760C5A"/>
    <w:rsid w:val="69626D35"/>
    <w:rsid w:val="698A2A90"/>
    <w:rsid w:val="69AF3970"/>
    <w:rsid w:val="6A247327"/>
    <w:rsid w:val="6ABD2021"/>
    <w:rsid w:val="6ADC556D"/>
    <w:rsid w:val="6B200A91"/>
    <w:rsid w:val="6B44040B"/>
    <w:rsid w:val="6BC93511"/>
    <w:rsid w:val="6BC9466C"/>
    <w:rsid w:val="6C1B2C78"/>
    <w:rsid w:val="6C617450"/>
    <w:rsid w:val="6C7F7685"/>
    <w:rsid w:val="6CA00687"/>
    <w:rsid w:val="6CC239A1"/>
    <w:rsid w:val="6D02585D"/>
    <w:rsid w:val="6D6B0603"/>
    <w:rsid w:val="6D885538"/>
    <w:rsid w:val="6D8E6FF3"/>
    <w:rsid w:val="6DE7635B"/>
    <w:rsid w:val="6DE91F4D"/>
    <w:rsid w:val="6E07282B"/>
    <w:rsid w:val="6E112880"/>
    <w:rsid w:val="6E297BA3"/>
    <w:rsid w:val="6EFB2DDB"/>
    <w:rsid w:val="6F4D4C8B"/>
    <w:rsid w:val="6F5BAF26"/>
    <w:rsid w:val="6F913E00"/>
    <w:rsid w:val="6F94058C"/>
    <w:rsid w:val="70754AC8"/>
    <w:rsid w:val="70C66A35"/>
    <w:rsid w:val="70DF5DB7"/>
    <w:rsid w:val="71F4747B"/>
    <w:rsid w:val="73271B12"/>
    <w:rsid w:val="733F3C7E"/>
    <w:rsid w:val="736A3057"/>
    <w:rsid w:val="73E92E54"/>
    <w:rsid w:val="74752C5D"/>
    <w:rsid w:val="74A7356F"/>
    <w:rsid w:val="7507343E"/>
    <w:rsid w:val="753B10E2"/>
    <w:rsid w:val="7544005A"/>
    <w:rsid w:val="75866801"/>
    <w:rsid w:val="75893AF1"/>
    <w:rsid w:val="7591764E"/>
    <w:rsid w:val="77C44028"/>
    <w:rsid w:val="77FB95FD"/>
    <w:rsid w:val="78013BA4"/>
    <w:rsid w:val="78F43A0E"/>
    <w:rsid w:val="79304544"/>
    <w:rsid w:val="794668BE"/>
    <w:rsid w:val="79695687"/>
    <w:rsid w:val="7977431F"/>
    <w:rsid w:val="7A2E3413"/>
    <w:rsid w:val="7AE20A00"/>
    <w:rsid w:val="7B221C74"/>
    <w:rsid w:val="7B7366E0"/>
    <w:rsid w:val="7B813D38"/>
    <w:rsid w:val="7BE1417D"/>
    <w:rsid w:val="7BE52D9C"/>
    <w:rsid w:val="7C815F74"/>
    <w:rsid w:val="7DF90815"/>
    <w:rsid w:val="7E030FC7"/>
    <w:rsid w:val="7E9263D2"/>
    <w:rsid w:val="7EBC2E9E"/>
    <w:rsid w:val="7EDE366C"/>
    <w:rsid w:val="7F32767B"/>
    <w:rsid w:val="7F612610"/>
    <w:rsid w:val="BCFB4C21"/>
    <w:rsid w:val="BE9F93AC"/>
    <w:rsid w:val="BEFFDDEA"/>
    <w:rsid w:val="DDBF0513"/>
    <w:rsid w:val="EBD5D61B"/>
    <w:rsid w:val="FBABAC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6"/>
    <w:unhideWhenUsed/>
    <w:qFormat/>
    <w:uiPriority w:val="0"/>
    <w:pPr>
      <w:keepNext/>
      <w:keepLines/>
      <w:tabs>
        <w:tab w:val="left" w:pos="425"/>
        <w:tab w:val="left" w:pos="560"/>
      </w:tabs>
      <w:spacing w:before="480" w:after="240"/>
      <w:jc w:val="left"/>
      <w:outlineLvl w:val="1"/>
    </w:pPr>
    <w:rPr>
      <w:rFonts w:ascii="Cambria" w:hAnsi="Cambria" w:eastAsia="黑体"/>
      <w:sz w:val="30"/>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adjustRightInd w:val="0"/>
      <w:ind w:firstLine="420"/>
      <w:jc w:val="left"/>
      <w:textAlignment w:val="baseline"/>
    </w:pPr>
    <w:rPr>
      <w:rFonts w:eastAsia="楷体_GB2312"/>
      <w:sz w:val="24"/>
      <w:szCs w:val="20"/>
    </w:rPr>
  </w:style>
  <w:style w:type="paragraph" w:styleId="4">
    <w:name w:val="caption"/>
    <w:basedOn w:val="1"/>
    <w:next w:val="1"/>
    <w:qFormat/>
    <w:uiPriority w:val="0"/>
    <w:rPr>
      <w:rFonts w:ascii="Arial" w:hAnsi="Arial" w:eastAsia="黑体"/>
      <w:sz w:val="20"/>
    </w:rPr>
  </w:style>
  <w:style w:type="paragraph" w:styleId="5">
    <w:name w:val="Document Map"/>
    <w:basedOn w:val="1"/>
    <w:qFormat/>
    <w:uiPriority w:val="0"/>
    <w:pPr>
      <w:shd w:val="clear" w:color="auto" w:fill="000080"/>
    </w:pPr>
  </w:style>
  <w:style w:type="paragraph" w:styleId="6">
    <w:name w:val="Body Text"/>
    <w:basedOn w:val="1"/>
    <w:qFormat/>
    <w:uiPriority w:val="0"/>
    <w:pPr>
      <w:spacing w:after="120"/>
    </w:pPr>
  </w:style>
  <w:style w:type="paragraph" w:styleId="7">
    <w:name w:val="Plain Text"/>
    <w:basedOn w:val="1"/>
    <w:next w:val="8"/>
    <w:unhideWhenUsed/>
    <w:qFormat/>
    <w:uiPriority w:val="99"/>
    <w:rPr>
      <w:rFonts w:ascii="宋体" w:hAnsi="Courier New" w:eastAsia="宋体" w:cs="Courier New"/>
      <w:kern w:val="2"/>
      <w:sz w:val="21"/>
      <w:szCs w:val="21"/>
      <w:lang w:val="en-US" w:eastAsia="zh-CN" w:bidi="ar-SA"/>
    </w:rPr>
  </w:style>
  <w:style w:type="paragraph" w:customStyle="1" w:styleId="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next w:val="4"/>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qFormat/>
    <w:uiPriority w:val="0"/>
    <w:rPr>
      <w:b/>
    </w:rPr>
  </w:style>
  <w:style w:type="character" w:styleId="15">
    <w:name w:val="page number"/>
    <w:basedOn w:val="13"/>
    <w:unhideWhenUsed/>
    <w:qFormat/>
    <w:uiPriority w:val="99"/>
  </w:style>
  <w:style w:type="character" w:customStyle="1" w:styleId="16">
    <w:name w:val="标题 2 字符"/>
    <w:link w:val="2"/>
    <w:qFormat/>
    <w:uiPriority w:val="0"/>
    <w:rPr>
      <w:rFonts w:ascii="Cambria" w:hAnsi="Cambria" w:eastAsia="黑体" w:cs="Times New Roman"/>
      <w:sz w:val="30"/>
      <w:szCs w:val="20"/>
    </w:rPr>
  </w:style>
  <w:style w:type="character" w:customStyle="1" w:styleId="17">
    <w:name w:val="页脚 字符"/>
    <w:link w:val="9"/>
    <w:qFormat/>
    <w:uiPriority w:val="99"/>
    <w:rPr>
      <w:sz w:val="18"/>
      <w:szCs w:val="18"/>
    </w:rPr>
  </w:style>
  <w:style w:type="character" w:customStyle="1" w:styleId="18">
    <w:name w:val="页眉 字符"/>
    <w:link w:val="10"/>
    <w:qFormat/>
    <w:uiPriority w:val="99"/>
    <w:rPr>
      <w:sz w:val="18"/>
      <w:szCs w:val="18"/>
    </w:rPr>
  </w:style>
  <w:style w:type="character" w:customStyle="1" w:styleId="19">
    <w:name w:val="font11"/>
    <w:qFormat/>
    <w:uiPriority w:val="0"/>
    <w:rPr>
      <w:rFonts w:hint="eastAsia" w:ascii="宋体" w:hAnsi="宋体" w:eastAsia="宋体" w:cs="宋体"/>
      <w:color w:val="000000"/>
      <w:sz w:val="20"/>
      <w:szCs w:val="20"/>
      <w:u w:val="none"/>
    </w:rPr>
  </w:style>
  <w:style w:type="paragraph" w:customStyle="1" w:styleId="20">
    <w:name w:val="p0"/>
    <w:basedOn w:val="1"/>
    <w:qFormat/>
    <w:uiPriority w:val="0"/>
    <w:pPr>
      <w:widowControl/>
    </w:pPr>
    <w:rPr>
      <w:kern w:val="0"/>
      <w:szCs w:val="21"/>
    </w:rPr>
  </w:style>
  <w:style w:type="paragraph" w:customStyle="1" w:styleId="21">
    <w:name w:val="无间隔1"/>
    <w:qFormat/>
    <w:uiPriority w:val="99"/>
    <w:rPr>
      <w:rFonts w:ascii="Calibri" w:hAnsi="Calibri" w:eastAsia="微软雅黑" w:cs="Times New Roman"/>
      <w:kern w:val="2"/>
      <w:sz w:val="21"/>
      <w:szCs w:val="22"/>
      <w:lang w:val="en-US" w:eastAsia="zh-CN" w:bidi="ar-SA"/>
    </w:rPr>
  </w:style>
  <w:style w:type="paragraph" w:customStyle="1" w:styleId="22">
    <w:name w:val="Plain Text"/>
    <w:basedOn w:val="1"/>
    <w:qFormat/>
    <w:uiPriority w:val="0"/>
    <w:pPr>
      <w:adjustRightInd w:val="0"/>
      <w:textAlignment w:val="baseline"/>
    </w:pPr>
    <w:rPr>
      <w:rFonts w:ascii="宋体" w:hAnsi="Courier New" w:eastAsia="楷体_GB2312"/>
      <w:sz w:val="28"/>
      <w:szCs w:val="20"/>
    </w:rPr>
  </w:style>
  <w:style w:type="paragraph" w:customStyle="1" w:styleId="23">
    <w:name w:val=" Char Char Cha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5348</Words>
  <Characters>5516</Characters>
  <Lines>131</Lines>
  <Paragraphs>112</Paragraphs>
  <TotalTime>6</TotalTime>
  <ScaleCrop>false</ScaleCrop>
  <LinksUpToDate>false</LinksUpToDate>
  <CharactersWithSpaces>6245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2023-05-10T15:12:00Z</dcterms:created>
  <dc:creator>子茵</dc:creator>
  <cp:lastModifiedBy>bro</cp:lastModifiedBy>
  <cp:lastPrinted>2025-12-29T07:09:00Z</cp:lastPrinted>
  <dcterms:modified xsi:type="dcterms:W3CDTF">2025-12-30T09:32:45Z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1F8D0ECC9B38429E8AF453CF025ED687_12</vt:lpwstr>
  </property>
  <property fmtid="{D5CDD505-2E9C-101B-9397-08002B2CF9AE}" pid="4" name="KSOTemplateDocerSaveRecord">
    <vt:lpwstr>eyJoZGlkIjoiOTBiYjA2YWFmZDAzYjNhNTVkYzNlODA2MDE0ZDRmMWEiLCJ1c2VySWQiOiI4MDk1NDI4NTEifQ==</vt:lpwstr>
  </property>
</Properties>
</file>